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Default="00CD4002" w:rsidP="002B2099">
      <w:r>
        <w:t>1</w:t>
      </w:r>
      <w:r w:rsidR="008C5A85">
        <w:t>6</w:t>
      </w:r>
      <w:r w:rsidR="008A13D2">
        <w:t>.</w:t>
      </w:r>
      <w:r w:rsidR="00797F42">
        <w:t>0</w:t>
      </w:r>
      <w:r>
        <w:t>7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2B2099" w:rsidRPr="00A43765" w:rsidRDefault="002B2099" w:rsidP="002B2099">
      <w:pPr>
        <w:rPr>
          <w:sz w:val="20"/>
          <w:szCs w:val="20"/>
        </w:rPr>
      </w:pPr>
    </w:p>
    <w:p w:rsidR="006B7EBA" w:rsidRPr="008D7EC9" w:rsidRDefault="006B7EBA" w:rsidP="006B7EBA">
      <w:pPr>
        <w:shd w:val="clear" w:color="auto" w:fill="FFFFFF"/>
        <w:ind w:firstLine="709"/>
        <w:jc w:val="both"/>
        <w:rPr>
          <w:b/>
          <w:color w:val="333333"/>
        </w:rPr>
      </w:pPr>
    </w:p>
    <w:p w:rsidR="000D0810" w:rsidRDefault="000D0810" w:rsidP="000D0810">
      <w:pPr>
        <w:ind w:firstLine="709"/>
        <w:jc w:val="both"/>
        <w:rPr>
          <w:b/>
          <w:bCs/>
          <w:color w:val="333333"/>
        </w:rPr>
      </w:pPr>
      <w:bookmarkStart w:id="0" w:name="_GoBack"/>
      <w:r w:rsidRPr="000D0810">
        <w:rPr>
          <w:b/>
          <w:bCs/>
          <w:color w:val="333333"/>
        </w:rPr>
        <w:t xml:space="preserve">С 1 июля вступают в силу новые правила информирования пациентов о дефектах оказанной им бесплатной медпомощи  </w:t>
      </w:r>
    </w:p>
    <w:bookmarkEnd w:id="0"/>
    <w:p w:rsidR="000D0810" w:rsidRPr="000D0810" w:rsidRDefault="000D0810" w:rsidP="000D0810">
      <w:pPr>
        <w:ind w:firstLine="709"/>
        <w:jc w:val="both"/>
        <w:rPr>
          <w:b/>
          <w:bCs/>
          <w:color w:val="333333"/>
        </w:rPr>
      </w:pPr>
    </w:p>
    <w:p w:rsidR="000D0810" w:rsidRPr="000D0810" w:rsidRDefault="000D0810" w:rsidP="000D0810">
      <w:pPr>
        <w:ind w:firstLine="709"/>
        <w:jc w:val="both"/>
        <w:rPr>
          <w:bCs/>
          <w:color w:val="333333"/>
        </w:rPr>
      </w:pPr>
      <w:r w:rsidRPr="000D0810">
        <w:rPr>
          <w:bCs/>
          <w:color w:val="333333"/>
        </w:rPr>
        <w:t xml:space="preserve">Новый порядок информирования застрахованных лиц о выявленных нарушениях при оказании им медпомощи в соответствии с территориальной программой ОМС предусматривает 2 вида информирования: </w:t>
      </w:r>
    </w:p>
    <w:p w:rsidR="000D0810" w:rsidRPr="000D0810" w:rsidRDefault="000D0810" w:rsidP="000D0810">
      <w:pPr>
        <w:ind w:firstLine="709"/>
        <w:jc w:val="both"/>
        <w:rPr>
          <w:bCs/>
          <w:color w:val="333333"/>
        </w:rPr>
      </w:pPr>
      <w:r w:rsidRPr="000D0810">
        <w:rPr>
          <w:bCs/>
          <w:color w:val="333333"/>
        </w:rPr>
        <w:t xml:space="preserve">- общее  включает размещение ФФОМС, территориальными фондами, страховых медицинских организаций  обезличенной информации по результатам проведенного контроля объемов, сроков, качества и условий предоставления медпомощи застрахованным лицам в интернете, в том числе на  их официальных сайтах, а также в том числе на официальных сайтах ФФОМС, ТФОМС и страховых </w:t>
      </w:r>
      <w:proofErr w:type="spellStart"/>
      <w:r w:rsidRPr="000D0810">
        <w:rPr>
          <w:bCs/>
          <w:color w:val="333333"/>
        </w:rPr>
        <w:t>медорганизаций</w:t>
      </w:r>
      <w:proofErr w:type="spellEnd"/>
      <w:r w:rsidRPr="000D0810">
        <w:rPr>
          <w:bCs/>
          <w:color w:val="333333"/>
        </w:rPr>
        <w:t>, а также путем организации и проведения информационных кампаний, публичных (в том числе дистанционных) мероприятий, выпуска и распространения информационных материалов;</w:t>
      </w:r>
    </w:p>
    <w:p w:rsidR="000D0810" w:rsidRPr="000D0810" w:rsidRDefault="000D0810" w:rsidP="000D0810">
      <w:pPr>
        <w:ind w:firstLine="709"/>
        <w:jc w:val="both"/>
        <w:rPr>
          <w:bCs/>
          <w:color w:val="333333"/>
        </w:rPr>
      </w:pPr>
      <w:r w:rsidRPr="000D0810">
        <w:rPr>
          <w:bCs/>
          <w:color w:val="333333"/>
        </w:rPr>
        <w:t>- индивидуальное информирование граждан по их запросу, в котором нужно привести перечень необходимых для предоставления сведений, указать объем предоставляемой информации.</w:t>
      </w:r>
    </w:p>
    <w:p w:rsidR="000D0810" w:rsidRPr="000D0810" w:rsidRDefault="000D0810" w:rsidP="000D0810">
      <w:pPr>
        <w:ind w:firstLine="709"/>
        <w:jc w:val="both"/>
        <w:rPr>
          <w:bCs/>
          <w:color w:val="333333"/>
        </w:rPr>
      </w:pPr>
      <w:r w:rsidRPr="000D0810">
        <w:rPr>
          <w:bCs/>
          <w:color w:val="333333"/>
        </w:rPr>
        <w:t>Любое использование материалов допускается только при наличии гиперссылки.</w:t>
      </w:r>
    </w:p>
    <w:p w:rsidR="000D0810" w:rsidRPr="000D0810" w:rsidRDefault="000D0810" w:rsidP="000D0810">
      <w:pPr>
        <w:ind w:firstLine="709"/>
        <w:jc w:val="both"/>
        <w:rPr>
          <w:bCs/>
          <w:color w:val="333333"/>
        </w:rPr>
      </w:pPr>
      <w:r w:rsidRPr="000D0810">
        <w:rPr>
          <w:bCs/>
          <w:color w:val="333333"/>
        </w:rPr>
        <w:t xml:space="preserve">Что касается индивидуального информирования, то с 1 июля текущего года заявление можно будет подавать лично, а с 1 января 2022 года – также через личный кабинет на Едином портале </w:t>
      </w:r>
      <w:proofErr w:type="spellStart"/>
      <w:r w:rsidRPr="000D0810">
        <w:rPr>
          <w:bCs/>
          <w:color w:val="333333"/>
        </w:rPr>
        <w:t>госуслуг</w:t>
      </w:r>
      <w:proofErr w:type="spellEnd"/>
      <w:r w:rsidRPr="000D0810">
        <w:rPr>
          <w:bCs/>
          <w:color w:val="333333"/>
        </w:rPr>
        <w:t>.</w:t>
      </w:r>
    </w:p>
    <w:p w:rsidR="000D0810" w:rsidRPr="000D0810" w:rsidRDefault="000D0810" w:rsidP="000D0810">
      <w:pPr>
        <w:ind w:firstLine="709"/>
        <w:jc w:val="both"/>
        <w:rPr>
          <w:b/>
          <w:bCs/>
          <w:i/>
          <w:color w:val="333333"/>
        </w:rPr>
      </w:pPr>
    </w:p>
    <w:p w:rsidR="00CD4002" w:rsidRPr="00DD011D" w:rsidRDefault="00CD4002" w:rsidP="009059AF">
      <w:pPr>
        <w:ind w:firstLine="709"/>
        <w:jc w:val="both"/>
        <w:rPr>
          <w:bCs/>
        </w:rPr>
      </w:pPr>
    </w:p>
    <w:p w:rsidR="002B2099" w:rsidRPr="00FD1117" w:rsidRDefault="00CD4002" w:rsidP="002B2099">
      <w:pPr>
        <w:widowControl/>
        <w:jc w:val="both"/>
      </w:pPr>
      <w:proofErr w:type="spellStart"/>
      <w:r>
        <w:t>Касимовская</w:t>
      </w:r>
      <w:proofErr w:type="spellEnd"/>
      <w:r>
        <w:t xml:space="preserve"> межрайонная прокуратура</w:t>
      </w:r>
    </w:p>
    <w:p w:rsidR="00150EBA" w:rsidRPr="004A1FE4" w:rsidRDefault="00150EBA" w:rsidP="00E40850">
      <w:pPr>
        <w:rPr>
          <w:sz w:val="20"/>
          <w:szCs w:val="20"/>
        </w:rPr>
      </w:pPr>
    </w:p>
    <w:sectPr w:rsidR="00150EBA" w:rsidRPr="004A1FE4" w:rsidSect="009059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0810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A85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187A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4002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2021-07-16T06:44:00Z</cp:lastPrinted>
  <dcterms:created xsi:type="dcterms:W3CDTF">2021-07-27T07:01:00Z</dcterms:created>
  <dcterms:modified xsi:type="dcterms:W3CDTF">2021-07-27T07:01:00Z</dcterms:modified>
</cp:coreProperties>
</file>