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02" w:rsidRPr="00373DD6" w:rsidRDefault="008D394C" w:rsidP="00373DD6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373DD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 -</w:t>
      </w:r>
    </w:p>
    <w:p w:rsidR="00D16002" w:rsidRPr="00373DD6" w:rsidRDefault="008D394C" w:rsidP="00373DD6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3DD6">
        <w:rPr>
          <w:rFonts w:ascii="Times New Roman" w:eastAsia="Times New Roman" w:hAnsi="Times New Roman" w:cs="Times New Roman"/>
          <w:b/>
          <w:bCs/>
          <w:sz w:val="28"/>
          <w:szCs w:val="28"/>
        </w:rPr>
        <w:t>ИБЕРДУССКОЕ СЕЛЬСКОЕ ПОСЕЛЕНИЕ</w:t>
      </w:r>
    </w:p>
    <w:p w:rsidR="00D16002" w:rsidRPr="00373DD6" w:rsidRDefault="008D394C" w:rsidP="00373DD6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3DD6">
        <w:rPr>
          <w:rFonts w:ascii="Times New Roman" w:eastAsia="Times New Roman" w:hAnsi="Times New Roman" w:cs="Times New Roman"/>
          <w:b/>
          <w:bCs/>
          <w:sz w:val="28"/>
          <w:szCs w:val="28"/>
        </w:rPr>
        <w:t>КАСИМОВСКОГО МУНИЦИПАЛЬНОГО РАЙОНА</w:t>
      </w:r>
    </w:p>
    <w:p w:rsidR="00D16002" w:rsidRPr="00373DD6" w:rsidRDefault="008D394C" w:rsidP="00373DD6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3DD6">
        <w:rPr>
          <w:rFonts w:ascii="Times New Roman" w:eastAsia="Times New Roman" w:hAnsi="Times New Roman" w:cs="Times New Roman"/>
          <w:b/>
          <w:bCs/>
          <w:sz w:val="28"/>
          <w:szCs w:val="28"/>
        </w:rPr>
        <w:t>РЯЗАНСКОЙ ОБЛАСТИ</w:t>
      </w:r>
    </w:p>
    <w:p w:rsidR="00D16002" w:rsidRDefault="00D16002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D16002" w:rsidRPr="00373DD6" w:rsidRDefault="008D394C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3DD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D16002" w:rsidRDefault="00D16002">
      <w:pPr>
        <w:spacing w:after="0" w:line="200" w:lineRule="atLeast"/>
        <w:jc w:val="center"/>
        <w:rPr>
          <w:rFonts w:ascii="Times New Roman" w:eastAsia="Times New Roman" w:hAnsi="Times New Roman" w:cs="Times New Roman"/>
        </w:rPr>
      </w:pPr>
    </w:p>
    <w:p w:rsidR="00D16002" w:rsidRPr="00373DD6" w:rsidRDefault="003A0CC1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373DD6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="008D394C" w:rsidRPr="00373DD6">
        <w:rPr>
          <w:rFonts w:ascii="Times New Roman" w:eastAsia="Times New Roman" w:hAnsi="Times New Roman" w:cs="Times New Roman"/>
          <w:sz w:val="28"/>
          <w:szCs w:val="28"/>
        </w:rPr>
        <w:t xml:space="preserve"> 2020  года  </w:t>
      </w:r>
      <w:r w:rsidR="00373DD6" w:rsidRPr="00373D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373DD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73DD6" w:rsidRPr="00373D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9A09ED">
        <w:rPr>
          <w:rFonts w:ascii="Times New Roman" w:eastAsia="Times New Roman" w:hAnsi="Times New Roman" w:cs="Times New Roman"/>
          <w:sz w:val="28"/>
          <w:szCs w:val="28"/>
        </w:rPr>
        <w:t>№16</w:t>
      </w:r>
    </w:p>
    <w:p w:rsidR="00D16002" w:rsidRDefault="00F10D9B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proofErr w:type="spellStart"/>
      <w:r w:rsidRPr="00F10D9B">
        <w:rPr>
          <w:rFonts w:ascii="Times New Roman" w:eastAsia="Times New Roman" w:hAnsi="Times New Roman" w:cs="Times New Roman"/>
          <w:b w:val="0"/>
          <w:sz w:val="28"/>
          <w:szCs w:val="28"/>
        </w:rPr>
        <w:t>с</w:t>
      </w:r>
      <w:proofErr w:type="gramStart"/>
      <w:r w:rsidRPr="00F10D9B">
        <w:rPr>
          <w:rFonts w:ascii="Times New Roman" w:eastAsia="Times New Roman" w:hAnsi="Times New Roman" w:cs="Times New Roman"/>
          <w:b w:val="0"/>
          <w:sz w:val="28"/>
          <w:szCs w:val="28"/>
        </w:rPr>
        <w:t>.И</w:t>
      </w:r>
      <w:proofErr w:type="gramEnd"/>
      <w:r w:rsidRPr="00F10D9B">
        <w:rPr>
          <w:rFonts w:ascii="Times New Roman" w:eastAsia="Times New Roman" w:hAnsi="Times New Roman" w:cs="Times New Roman"/>
          <w:b w:val="0"/>
          <w:sz w:val="28"/>
          <w:szCs w:val="28"/>
        </w:rPr>
        <w:t>бердус</w:t>
      </w:r>
      <w:proofErr w:type="spellEnd"/>
    </w:p>
    <w:p w:rsidR="00F10D9B" w:rsidRPr="00F10D9B" w:rsidRDefault="00F10D9B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D16002" w:rsidRDefault="00373DD6" w:rsidP="00373DD6">
      <w:pPr>
        <w:pStyle w:val="ConsPlusTitle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</w:t>
      </w:r>
      <w:proofErr w:type="gramStart"/>
      <w:r w:rsidR="008D394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Об утверждении порядка регистрации ходатайства о разрешении на участие на безвозмездной основе в управлении</w:t>
      </w:r>
      <w:proofErr w:type="gramEnd"/>
      <w:r w:rsidR="008D394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некоммерческой организацией муниципальным служащим администрации му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ниципального образования –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Касимов</w:t>
      </w:r>
      <w:r w:rsidR="008D394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="008D394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Рязанской области </w:t>
      </w:r>
    </w:p>
    <w:p w:rsidR="00D16002" w:rsidRDefault="00D16002">
      <w:pPr>
        <w:pStyle w:val="ConsPlusNormal"/>
        <w:ind w:firstLine="540"/>
        <w:jc w:val="both"/>
        <w:rPr>
          <w:sz w:val="28"/>
          <w:szCs w:val="28"/>
        </w:rPr>
      </w:pPr>
    </w:p>
    <w:p w:rsidR="00D16002" w:rsidRDefault="008D394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«б» п.3 ч.1 ст.14 Федерального закона от 02.03.2007 № 25-ФЗ «О муниципальной службе в Российской Федерации», частью 4 статьи 14.2 Закона Рязанской области от 17.10.2007 N 136-ОЗ "О муниципальной службе в Рязанской области", руководствуясь Уставом му</w:t>
      </w:r>
      <w:r w:rsidR="00373DD6">
        <w:rPr>
          <w:sz w:val="28"/>
          <w:szCs w:val="28"/>
        </w:rPr>
        <w:t xml:space="preserve">ниципального образования – </w:t>
      </w:r>
      <w:proofErr w:type="spellStart"/>
      <w:r w:rsidR="00373DD6">
        <w:rPr>
          <w:sz w:val="28"/>
          <w:szCs w:val="28"/>
        </w:rPr>
        <w:t>Ибердус</w:t>
      </w:r>
      <w:r>
        <w:rPr>
          <w:sz w:val="28"/>
          <w:szCs w:val="28"/>
        </w:rPr>
        <w:t>ско</w:t>
      </w:r>
      <w:r w:rsidR="00373DD6">
        <w:rPr>
          <w:sz w:val="28"/>
          <w:szCs w:val="28"/>
        </w:rPr>
        <w:t>е</w:t>
      </w:r>
      <w:proofErr w:type="spellEnd"/>
      <w:r w:rsidR="00373DD6">
        <w:rPr>
          <w:sz w:val="28"/>
          <w:szCs w:val="28"/>
        </w:rPr>
        <w:t xml:space="preserve"> сельское поселение </w:t>
      </w:r>
      <w:proofErr w:type="spellStart"/>
      <w:r w:rsidR="00373DD6">
        <w:rPr>
          <w:sz w:val="28"/>
          <w:szCs w:val="28"/>
        </w:rPr>
        <w:t>Касимов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района Рязанс</w:t>
      </w:r>
      <w:r w:rsidR="00373DD6">
        <w:rPr>
          <w:sz w:val="28"/>
          <w:szCs w:val="28"/>
        </w:rPr>
        <w:t xml:space="preserve">кой области, администрация </w:t>
      </w:r>
      <w:proofErr w:type="spellStart"/>
      <w:r w:rsidR="00373DD6">
        <w:rPr>
          <w:sz w:val="28"/>
          <w:szCs w:val="28"/>
        </w:rPr>
        <w:t>Ибердус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373DD6">
        <w:rPr>
          <w:sz w:val="28"/>
          <w:szCs w:val="28"/>
        </w:rPr>
        <w:t xml:space="preserve">     </w:t>
      </w:r>
      <w:proofErr w:type="gramEnd"/>
    </w:p>
    <w:p w:rsidR="00373DD6" w:rsidRDefault="00373DD6" w:rsidP="00373DD6">
      <w:pPr>
        <w:pStyle w:val="ConsPlusNormal"/>
        <w:ind w:firstLine="540"/>
        <w:jc w:val="center"/>
        <w:rPr>
          <w:sz w:val="28"/>
          <w:szCs w:val="28"/>
        </w:rPr>
      </w:pPr>
    </w:p>
    <w:p w:rsidR="00373DD6" w:rsidRDefault="00373DD6" w:rsidP="00373DD6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373DD6" w:rsidRDefault="00373DD6" w:rsidP="00373DD6">
      <w:pPr>
        <w:pStyle w:val="ConsPlusNormal"/>
        <w:ind w:firstLine="540"/>
        <w:jc w:val="center"/>
        <w:rPr>
          <w:sz w:val="28"/>
          <w:szCs w:val="28"/>
        </w:rPr>
      </w:pPr>
    </w:p>
    <w:p w:rsidR="00D16002" w:rsidRDefault="008D394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</w:t>
      </w:r>
      <w:r w:rsidR="00373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регистрации ходатайства о разрешении на участие на безвозмездной основе в управлении некоммерческой организацией муниципальным служащим администрации му</w:t>
      </w:r>
      <w:r w:rsidR="00373DD6">
        <w:rPr>
          <w:sz w:val="28"/>
          <w:szCs w:val="28"/>
        </w:rPr>
        <w:t xml:space="preserve">ниципального образования - </w:t>
      </w:r>
      <w:proofErr w:type="spellStart"/>
      <w:r w:rsidR="00373DD6">
        <w:rPr>
          <w:sz w:val="28"/>
          <w:szCs w:val="28"/>
        </w:rPr>
        <w:t>Ибердусское</w:t>
      </w:r>
      <w:proofErr w:type="spellEnd"/>
      <w:r w:rsidR="00373DD6">
        <w:rPr>
          <w:sz w:val="28"/>
          <w:szCs w:val="28"/>
        </w:rPr>
        <w:t xml:space="preserve"> сельское поселение </w:t>
      </w:r>
      <w:proofErr w:type="spellStart"/>
      <w:r w:rsidR="00373DD6">
        <w:rPr>
          <w:sz w:val="28"/>
          <w:szCs w:val="28"/>
        </w:rPr>
        <w:t>Касимов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 согласно приложению.</w:t>
      </w:r>
    </w:p>
    <w:p w:rsidR="00D16002" w:rsidRDefault="008D394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Должностному лицу, ответственному за кадровое делопроизводство ознакомить под роспись муниципальных служащих с настоящим постановлением.</w:t>
      </w:r>
    </w:p>
    <w:p w:rsidR="00D16002" w:rsidRDefault="008D394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10D9B" w:rsidRPr="00F10D9B">
        <w:rPr>
          <w:sz w:val="28"/>
          <w:szCs w:val="28"/>
        </w:rPr>
        <w:t xml:space="preserve">Настоящее постановление вступает в силу с момента  подписания и подлежит  официальному опубликованию (обнародованию) в «Информационном  бюллетене муниципального образования – </w:t>
      </w:r>
      <w:proofErr w:type="spellStart"/>
      <w:r w:rsidR="00F10D9B" w:rsidRPr="00F10D9B">
        <w:rPr>
          <w:sz w:val="28"/>
          <w:szCs w:val="28"/>
        </w:rPr>
        <w:t>Ибердусское</w:t>
      </w:r>
      <w:proofErr w:type="spellEnd"/>
      <w:r w:rsidR="00F10D9B" w:rsidRPr="00F10D9B">
        <w:rPr>
          <w:sz w:val="28"/>
          <w:szCs w:val="28"/>
        </w:rPr>
        <w:t xml:space="preserve">  сельское поселение </w:t>
      </w:r>
      <w:proofErr w:type="spellStart"/>
      <w:r w:rsidR="00F10D9B" w:rsidRPr="00F10D9B">
        <w:rPr>
          <w:sz w:val="28"/>
          <w:szCs w:val="28"/>
        </w:rPr>
        <w:t>Касимовского</w:t>
      </w:r>
      <w:proofErr w:type="spellEnd"/>
      <w:r w:rsidR="00F10D9B" w:rsidRPr="00F10D9B">
        <w:rPr>
          <w:sz w:val="28"/>
          <w:szCs w:val="28"/>
        </w:rPr>
        <w:t xml:space="preserve"> муниципального района Рязанской области»  и на официальном сайте администрации в информационно-телекоммуникационной сети  Интернет</w:t>
      </w:r>
    </w:p>
    <w:p w:rsidR="00373DD6" w:rsidRPr="00373DD6" w:rsidRDefault="008D394C" w:rsidP="00373DD6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373DD6" w:rsidRPr="00373DD6">
        <w:rPr>
          <w:sz w:val="28"/>
          <w:szCs w:val="28"/>
        </w:rPr>
        <w:t>Контроль за</w:t>
      </w:r>
      <w:proofErr w:type="gramEnd"/>
      <w:r w:rsidR="00373DD6" w:rsidRPr="00373DD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6002" w:rsidRDefault="00D16002">
      <w:pPr>
        <w:pStyle w:val="ConsPlusNormal"/>
        <w:ind w:firstLine="540"/>
        <w:jc w:val="both"/>
        <w:rPr>
          <w:sz w:val="28"/>
          <w:szCs w:val="28"/>
        </w:rPr>
      </w:pPr>
    </w:p>
    <w:p w:rsidR="00D16002" w:rsidRDefault="00D16002">
      <w:pPr>
        <w:pStyle w:val="ConsPlusNormal"/>
        <w:rPr>
          <w:sz w:val="28"/>
          <w:szCs w:val="28"/>
        </w:rPr>
      </w:pPr>
    </w:p>
    <w:p w:rsidR="00D16002" w:rsidRDefault="00D16002">
      <w:pPr>
        <w:pStyle w:val="ConsPlusNormal"/>
        <w:rPr>
          <w:sz w:val="28"/>
          <w:szCs w:val="28"/>
        </w:rPr>
      </w:pPr>
    </w:p>
    <w:p w:rsidR="00373DD6" w:rsidRPr="00373DD6" w:rsidRDefault="00373DD6" w:rsidP="00373DD6">
      <w:pPr>
        <w:pStyle w:val="ConsPlusNormal"/>
        <w:rPr>
          <w:sz w:val="28"/>
          <w:szCs w:val="28"/>
        </w:rPr>
      </w:pPr>
      <w:r w:rsidRPr="00373DD6">
        <w:rPr>
          <w:sz w:val="28"/>
          <w:szCs w:val="28"/>
        </w:rPr>
        <w:t xml:space="preserve">Глава муниципального образования – </w:t>
      </w:r>
    </w:p>
    <w:p w:rsidR="00373DD6" w:rsidRPr="00373DD6" w:rsidRDefault="00373DD6" w:rsidP="00373DD6">
      <w:pPr>
        <w:pStyle w:val="ConsPlusNormal"/>
        <w:rPr>
          <w:sz w:val="28"/>
          <w:szCs w:val="28"/>
        </w:rPr>
      </w:pPr>
      <w:proofErr w:type="spellStart"/>
      <w:r w:rsidRPr="00373DD6">
        <w:rPr>
          <w:sz w:val="28"/>
          <w:szCs w:val="28"/>
        </w:rPr>
        <w:t>Ибердусское</w:t>
      </w:r>
      <w:proofErr w:type="spellEnd"/>
      <w:r w:rsidRPr="00373DD6">
        <w:rPr>
          <w:sz w:val="28"/>
          <w:szCs w:val="28"/>
        </w:rPr>
        <w:t xml:space="preserve"> сельское поселение</w:t>
      </w:r>
    </w:p>
    <w:p w:rsidR="00373DD6" w:rsidRPr="00373DD6" w:rsidRDefault="00373DD6" w:rsidP="00373DD6">
      <w:pPr>
        <w:pStyle w:val="ConsPlusNormal"/>
        <w:rPr>
          <w:sz w:val="28"/>
          <w:szCs w:val="28"/>
        </w:rPr>
      </w:pPr>
      <w:proofErr w:type="spellStart"/>
      <w:r w:rsidRPr="00373DD6">
        <w:rPr>
          <w:sz w:val="28"/>
          <w:szCs w:val="28"/>
        </w:rPr>
        <w:t>Касимовского</w:t>
      </w:r>
      <w:proofErr w:type="spellEnd"/>
      <w:r w:rsidRPr="00373DD6">
        <w:rPr>
          <w:sz w:val="28"/>
          <w:szCs w:val="28"/>
        </w:rPr>
        <w:t xml:space="preserve"> муниципального района </w:t>
      </w:r>
    </w:p>
    <w:p w:rsidR="00373DD6" w:rsidRPr="00373DD6" w:rsidRDefault="00373DD6" w:rsidP="00373DD6">
      <w:pPr>
        <w:pStyle w:val="ConsPlusNormal"/>
        <w:rPr>
          <w:sz w:val="28"/>
          <w:szCs w:val="28"/>
        </w:rPr>
      </w:pPr>
      <w:r w:rsidRPr="00373DD6">
        <w:rPr>
          <w:sz w:val="28"/>
          <w:szCs w:val="28"/>
        </w:rPr>
        <w:t>Рязанской области                                                                                     Т.Н.</w:t>
      </w:r>
      <w:r w:rsidR="00291CE3">
        <w:rPr>
          <w:sz w:val="28"/>
          <w:szCs w:val="28"/>
        </w:rPr>
        <w:t xml:space="preserve"> </w:t>
      </w:r>
      <w:proofErr w:type="spellStart"/>
      <w:r w:rsidRPr="00373DD6">
        <w:rPr>
          <w:sz w:val="28"/>
          <w:szCs w:val="28"/>
        </w:rPr>
        <w:t>Штукина</w:t>
      </w:r>
      <w:proofErr w:type="spellEnd"/>
      <w:r w:rsidRPr="00373DD6">
        <w:rPr>
          <w:sz w:val="28"/>
          <w:szCs w:val="28"/>
        </w:rPr>
        <w:t xml:space="preserve">   </w:t>
      </w:r>
    </w:p>
    <w:p w:rsidR="00373DD6" w:rsidRPr="00373DD6" w:rsidRDefault="00373DD6" w:rsidP="00373DD6">
      <w:pPr>
        <w:pStyle w:val="ConsPlusNormal"/>
        <w:rPr>
          <w:sz w:val="28"/>
          <w:szCs w:val="28"/>
        </w:rPr>
      </w:pPr>
    </w:p>
    <w:p w:rsidR="00D16002" w:rsidRDefault="00D16002">
      <w:pPr>
        <w:pStyle w:val="ConsPlusNormal"/>
        <w:jc w:val="both"/>
      </w:pPr>
    </w:p>
    <w:p w:rsidR="00D16002" w:rsidRDefault="00D16002">
      <w:pPr>
        <w:pStyle w:val="ConsPlusNormal"/>
        <w:jc w:val="both"/>
      </w:pPr>
    </w:p>
    <w:p w:rsidR="00D16002" w:rsidRDefault="008D394C">
      <w:pPr>
        <w:pStyle w:val="ConsPlusNormal"/>
        <w:jc w:val="right"/>
      </w:pPr>
      <w:r>
        <w:t>Приложение</w:t>
      </w:r>
    </w:p>
    <w:p w:rsidR="00373DD6" w:rsidRDefault="008D394C">
      <w:pPr>
        <w:pStyle w:val="ConsPlusNormal"/>
        <w:jc w:val="right"/>
      </w:pPr>
      <w:r>
        <w:t>к постановлению администрации</w:t>
      </w:r>
    </w:p>
    <w:p w:rsidR="00D16002" w:rsidRDefault="00373DD6">
      <w:pPr>
        <w:pStyle w:val="ConsPlusNormal"/>
        <w:jc w:val="right"/>
      </w:pPr>
      <w:r>
        <w:t>муниципального образования-</w:t>
      </w:r>
    </w:p>
    <w:p w:rsidR="00D16002" w:rsidRDefault="00373DD6">
      <w:pPr>
        <w:pStyle w:val="ConsPlusNormal"/>
        <w:jc w:val="right"/>
      </w:pPr>
      <w:proofErr w:type="spellStart"/>
      <w:r>
        <w:t>Ибердуское</w:t>
      </w:r>
      <w:proofErr w:type="spellEnd"/>
      <w:r>
        <w:t xml:space="preserve"> сельское</w:t>
      </w:r>
      <w:r w:rsidR="008D394C">
        <w:t xml:space="preserve"> пос</w:t>
      </w:r>
      <w:r>
        <w:t>еление</w:t>
      </w:r>
    </w:p>
    <w:p w:rsidR="00373DD6" w:rsidRDefault="00373DD6">
      <w:pPr>
        <w:pStyle w:val="ConsPlusNormal"/>
        <w:jc w:val="right"/>
      </w:pPr>
      <w:proofErr w:type="spellStart"/>
      <w:r>
        <w:t>Касимовского</w:t>
      </w:r>
      <w:proofErr w:type="spellEnd"/>
      <w:r>
        <w:t xml:space="preserve"> муниципального района </w:t>
      </w:r>
    </w:p>
    <w:p w:rsidR="00373DD6" w:rsidRDefault="00373DD6">
      <w:pPr>
        <w:pStyle w:val="ConsPlusNormal"/>
        <w:jc w:val="right"/>
      </w:pPr>
      <w:r>
        <w:t>Рязанской области</w:t>
      </w:r>
    </w:p>
    <w:p w:rsidR="00D16002" w:rsidRDefault="009B2178">
      <w:pPr>
        <w:pStyle w:val="ConsPlusNormal"/>
        <w:jc w:val="right"/>
      </w:pPr>
      <w:r>
        <w:t>от 16</w:t>
      </w:r>
      <w:r w:rsidR="009A09ED">
        <w:t>.06.2020 г. № 16</w:t>
      </w:r>
    </w:p>
    <w:p w:rsidR="00D16002" w:rsidRDefault="00D16002">
      <w:pPr>
        <w:pStyle w:val="ConsPlusNormal"/>
        <w:jc w:val="both"/>
      </w:pPr>
    </w:p>
    <w:p w:rsidR="00D16002" w:rsidRDefault="008D394C">
      <w:pPr>
        <w:pStyle w:val="ConsPlusTitle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ПОРЯДОК</w:t>
      </w:r>
    </w:p>
    <w:p w:rsidR="00D16002" w:rsidRDefault="008D394C">
      <w:pPr>
        <w:pStyle w:val="ConsPlusTitle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РЕГИСТРАЦИИ ХОДАТАЙСТВА О РАЗРЕШЕНИИ НА УЧАСТИЕ </w:t>
      </w:r>
    </w:p>
    <w:p w:rsidR="00D16002" w:rsidRDefault="008D394C">
      <w:pPr>
        <w:pStyle w:val="ConsPlusTitle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БЕЗВОЗМЕЗДНОЙ ОСНОВЕ В УПРАВЛЕНИИ НЕКОММЕРЧЕСКОЙ</w:t>
      </w:r>
    </w:p>
    <w:p w:rsidR="00D16002" w:rsidRDefault="008D394C">
      <w:pPr>
        <w:pStyle w:val="ConsPlusTitle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ОРГАНИЗАЦИЕЙ МУНИЦИПАЛЬНЫМ СЛУЖАЩИМ АДМИНИСТРАЦИИ</w:t>
      </w:r>
    </w:p>
    <w:p w:rsidR="00D16002" w:rsidRDefault="008D394C">
      <w:pPr>
        <w:pStyle w:val="ConsPlusTitle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</w:t>
      </w:r>
      <w:r w:rsidR="00373DD6">
        <w:rPr>
          <w:rFonts w:ascii="Times New Roman" w:eastAsia="Times New Roman" w:hAnsi="Times New Roman" w:cs="Times New Roman"/>
        </w:rPr>
        <w:t>НИЦИПАЛЬНОГО ОБРАЗОВАНИЯ – ИБЕРДУССКОЕ СЕЛЬСКОЕ ПОСЕЛЕНИЕ КАСИМОВ</w:t>
      </w:r>
      <w:r>
        <w:rPr>
          <w:rFonts w:ascii="Times New Roman" w:eastAsia="Times New Roman" w:hAnsi="Times New Roman" w:cs="Times New Roman"/>
        </w:rPr>
        <w:t>СКОГО МУНИЦИПАЛЬНОГО РАЙОНА</w:t>
      </w:r>
    </w:p>
    <w:p w:rsidR="00D16002" w:rsidRDefault="008D394C">
      <w:pPr>
        <w:pStyle w:val="ConsPlusTitle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РЯЗАНСКОЙ ОБЛАСТИ</w:t>
      </w:r>
    </w:p>
    <w:p w:rsidR="00D16002" w:rsidRDefault="00D16002">
      <w:pPr>
        <w:pStyle w:val="ConsPlusTitle"/>
        <w:jc w:val="center"/>
        <w:rPr>
          <w:rFonts w:ascii="Times New Roman" w:eastAsia="Times New Roman" w:hAnsi="Times New Roman" w:cs="Times New Roman"/>
        </w:rPr>
      </w:pPr>
    </w:p>
    <w:p w:rsidR="00D16002" w:rsidRDefault="00D16002">
      <w:pPr>
        <w:pStyle w:val="ConsPlusNormal"/>
        <w:jc w:val="both"/>
        <w:rPr>
          <w:sz w:val="28"/>
          <w:szCs w:val="28"/>
        </w:rPr>
      </w:pPr>
    </w:p>
    <w:p w:rsidR="00D16002" w:rsidRDefault="008D394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частью 4 статьи 14.2 Закона Рязанской области от 17.10.2007 N 136-ОЗ "О муниципальной службе в Рязанской области" и регламентирует процедуру регистрации ходатайства о разрешении на участие на безвозмездной основе в управлении некоммерческой организацией (далее - ходатайство) муниципальным служащим.</w:t>
      </w:r>
    </w:p>
    <w:p w:rsidR="00D16002" w:rsidRDefault="008D394C">
      <w:pPr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распространяет свое действие на муниципальных служащих администрации муниципального образования - </w:t>
      </w:r>
      <w:proofErr w:type="spellStart"/>
      <w:r w:rsidR="00373DD6">
        <w:rPr>
          <w:rFonts w:ascii="Times New Roman" w:eastAsia="Times New Roman" w:hAnsi="Times New Roman" w:cs="Times New Roman"/>
          <w:sz w:val="28"/>
          <w:szCs w:val="28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73DD6">
        <w:rPr>
          <w:rFonts w:ascii="Times New Roman" w:eastAsia="Times New Roman" w:hAnsi="Times New Roman" w:cs="Times New Roman"/>
          <w:sz w:val="28"/>
          <w:szCs w:val="28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Рязанской области.</w:t>
      </w:r>
    </w:p>
    <w:p w:rsidR="00D16002" w:rsidRDefault="008D394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Ходатайство подается муниципальным служащим до начала участия на безвозмездной основе в управлении некоммерческой организацией по форме согласно приложению 5 к Закону Рязанской области от 17.10.2007 N 136-ОЗ "О муниципальной службе в Рязанской области".</w:t>
      </w:r>
    </w:p>
    <w:p w:rsidR="00D16002" w:rsidRDefault="008D394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Муниципальный служащий подает ходатайство на имя главы администрации муниципального образования - </w:t>
      </w:r>
      <w:proofErr w:type="spellStart"/>
      <w:r w:rsidR="00373DD6"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="00373DD6"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 должностному лицу, ответственному за кадровое делопроизводство.</w:t>
      </w:r>
    </w:p>
    <w:p w:rsidR="00D16002" w:rsidRDefault="008D394C">
      <w:pPr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Ходатайство может быть подано лично либо посредством почтового отправления, по каналам факсимильной связи или электронной почтой.</w:t>
      </w:r>
    </w:p>
    <w:p w:rsidR="00D16002" w:rsidRDefault="008D394C">
      <w:pPr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Ходатайство подлежит обязательной регистрации в день его поступления в специальном журнале, который должен быть прошит и пронумерован, а также заверен оттиском печати администрации. Журнал ведется по форме, указанной в приложении 1 к настоящему Порядку.</w:t>
      </w:r>
    </w:p>
    <w:p w:rsidR="00D16002" w:rsidRDefault="008D394C">
      <w:pPr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хранения оконченного журнала - 10 лет.</w:t>
      </w:r>
    </w:p>
    <w:p w:rsidR="00D16002" w:rsidRDefault="008D394C">
      <w:pPr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Ведение журнала в администрации возлагается на должностное лицо, ответственное за кадровое делопроизводство администрации муниципального образования - </w:t>
      </w:r>
      <w:proofErr w:type="spellStart"/>
      <w:r w:rsidR="00373DD6">
        <w:rPr>
          <w:rFonts w:ascii="Times New Roman" w:eastAsia="Times New Roman" w:hAnsi="Times New Roman" w:cs="Times New Roman"/>
          <w:sz w:val="28"/>
          <w:szCs w:val="28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73DD6">
        <w:rPr>
          <w:rFonts w:ascii="Times New Roman" w:eastAsia="Times New Roman" w:hAnsi="Times New Roman" w:cs="Times New Roman"/>
          <w:sz w:val="28"/>
          <w:szCs w:val="28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Рязанской области.</w:t>
      </w:r>
    </w:p>
    <w:p w:rsidR="00D16002" w:rsidRDefault="008D394C">
      <w:pPr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Ходатайство в день регистрации в журнале передается должностным лицом, ответственным за кадровое делопроизводство  главе администрации для принятия соответствующего решения.</w:t>
      </w:r>
    </w:p>
    <w:p w:rsidR="00D16002" w:rsidRDefault="00D16002">
      <w:pPr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002" w:rsidRDefault="008D394C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D16002" w:rsidRDefault="008D394C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к Порядку регистрации ходатайства о разрешении </w:t>
      </w:r>
    </w:p>
    <w:p w:rsidR="00D16002" w:rsidRDefault="008D394C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участие на безвозмездной основе </w:t>
      </w:r>
    </w:p>
    <w:p w:rsidR="00D16002" w:rsidRDefault="008D394C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управлении некоммерческой организацией</w:t>
      </w:r>
    </w:p>
    <w:p w:rsidR="00D16002" w:rsidRDefault="008D394C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служащим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D16002" w:rsidRDefault="008D394C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- </w:t>
      </w:r>
      <w:proofErr w:type="spellStart"/>
      <w:r w:rsidR="00373DD6">
        <w:rPr>
          <w:rFonts w:ascii="Times New Roman" w:eastAsia="Times New Roman" w:hAnsi="Times New Roman" w:cs="Times New Roman"/>
          <w:sz w:val="24"/>
          <w:szCs w:val="24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373DD6">
        <w:rPr>
          <w:rFonts w:ascii="Times New Roman" w:eastAsia="Times New Roman" w:hAnsi="Times New Roman" w:cs="Times New Roman"/>
          <w:sz w:val="24"/>
          <w:szCs w:val="24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6002" w:rsidRDefault="008D394C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Рязанской области </w:t>
      </w:r>
    </w:p>
    <w:p w:rsidR="00D16002" w:rsidRDefault="00D16002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D16002" w:rsidRDefault="00D16002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D16002" w:rsidRDefault="008D394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002" w:rsidRDefault="008D394C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ЖУРНАЛ</w:t>
      </w:r>
    </w:p>
    <w:p w:rsidR="00D16002" w:rsidRDefault="008D394C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регистрации ходатайства о разрешении на участие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6002" w:rsidRDefault="008D394C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безвозмездной основе в управлении некоммерческой организацией</w:t>
      </w:r>
    </w:p>
    <w:p w:rsidR="00D16002" w:rsidRDefault="008D394C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муниципальным служащим</w:t>
      </w:r>
    </w:p>
    <w:p w:rsidR="00D16002" w:rsidRDefault="008D394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002" w:rsidRDefault="008D394C">
      <w:pPr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Начат: "___"__________ 20___ г.</w:t>
      </w:r>
    </w:p>
    <w:p w:rsidR="00D16002" w:rsidRDefault="008D394C">
      <w:pPr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Окончен: "___"__________ 20___ г.</w:t>
      </w:r>
    </w:p>
    <w:p w:rsidR="00D16002" w:rsidRDefault="008D394C">
      <w:pPr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"_____" листах</w:t>
      </w:r>
    </w:p>
    <w:p w:rsidR="00D16002" w:rsidRDefault="008D394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1297"/>
        <w:gridCol w:w="1737"/>
        <w:gridCol w:w="1260"/>
        <w:gridCol w:w="1863"/>
        <w:gridCol w:w="1737"/>
        <w:gridCol w:w="854"/>
      </w:tblGrid>
      <w:tr w:rsidR="00D16002"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002" w:rsidRDefault="008D394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</w:t>
            </w:r>
          </w:p>
          <w:p w:rsidR="00D16002" w:rsidRDefault="008D394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002" w:rsidRDefault="008D394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регистрации ходатайства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002" w:rsidRDefault="008D394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 муниципального служащего, подавшего ходатайство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002" w:rsidRDefault="008D394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ходатайства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002" w:rsidRDefault="008D394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Ф.И.О., должность, подпись муниципального служащего, регистрирующего ходатайство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002" w:rsidRDefault="008D394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муниципального служащего, лично подавшего ходатайство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002" w:rsidRDefault="008D394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D16002"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002" w:rsidRDefault="008D394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002" w:rsidRDefault="008D394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002" w:rsidRDefault="008D394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002" w:rsidRDefault="008D394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002" w:rsidRDefault="008D394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002" w:rsidRDefault="008D394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002" w:rsidRDefault="008D394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002"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002" w:rsidRDefault="008D394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002" w:rsidRDefault="008D394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002" w:rsidRDefault="008D394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002" w:rsidRDefault="008D394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002" w:rsidRDefault="008D394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002" w:rsidRDefault="008D394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002" w:rsidRDefault="008D394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16002" w:rsidRDefault="008D394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002" w:rsidRDefault="00D16002">
      <w:pPr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002" w:rsidRDefault="008D394C">
      <w:pPr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394C" w:rsidRDefault="008D394C">
      <w:pPr>
        <w:pStyle w:val="ConsPlusNormal"/>
      </w:pPr>
    </w:p>
    <w:sectPr w:rsidR="008D3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1134" w:left="1418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6E" w:rsidRDefault="00DF536E">
      <w:pPr>
        <w:spacing w:after="0" w:line="240" w:lineRule="auto"/>
      </w:pPr>
      <w:r>
        <w:separator/>
      </w:r>
    </w:p>
  </w:endnote>
  <w:endnote w:type="continuationSeparator" w:id="0">
    <w:p w:rsidR="00DF536E" w:rsidRDefault="00DF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02" w:rsidRDefault="00D160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02" w:rsidRDefault="00D160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02" w:rsidRDefault="00D160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6E" w:rsidRDefault="00DF536E">
      <w:pPr>
        <w:spacing w:after="0" w:line="240" w:lineRule="auto"/>
      </w:pPr>
      <w:r>
        <w:separator/>
      </w:r>
    </w:p>
  </w:footnote>
  <w:footnote w:type="continuationSeparator" w:id="0">
    <w:p w:rsidR="00DF536E" w:rsidRDefault="00DF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02" w:rsidRDefault="00D1600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02" w:rsidRDefault="008D394C">
    <w:pPr>
      <w:pStyle w:val="13"/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\*Arabic </w:instrText>
    </w:r>
    <w:r>
      <w:rPr>
        <w:rFonts w:cs="Times New Roman"/>
      </w:rPr>
      <w:fldChar w:fldCharType="separate"/>
    </w:r>
    <w:r w:rsidR="009B2178">
      <w:rPr>
        <w:rFonts w:cs="Times New Roman"/>
        <w:noProof/>
      </w:rPr>
      <w:t>3</w:t>
    </w:r>
    <w:r>
      <w:rPr>
        <w:rFonts w:cs="Times New Roman"/>
      </w:rPr>
      <w:fldChar w:fldCharType="end"/>
    </w:r>
  </w:p>
  <w:p w:rsidR="00D16002" w:rsidRDefault="00D16002">
    <w:pPr>
      <w:pStyle w:val="13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02" w:rsidRDefault="00D160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57"/>
    <w:rsid w:val="00291CE3"/>
    <w:rsid w:val="00373DD6"/>
    <w:rsid w:val="003A0CC1"/>
    <w:rsid w:val="0050791E"/>
    <w:rsid w:val="005C5453"/>
    <w:rsid w:val="008D394C"/>
    <w:rsid w:val="009A09ED"/>
    <w:rsid w:val="009B2178"/>
    <w:rsid w:val="009E3D57"/>
    <w:rsid w:val="00A5601E"/>
    <w:rsid w:val="00AA0A7F"/>
    <w:rsid w:val="00D16002"/>
    <w:rsid w:val="00DA053C"/>
    <w:rsid w:val="00DA67AD"/>
    <w:rsid w:val="00DF536E"/>
    <w:rsid w:val="00F10D9B"/>
    <w:rsid w:val="00F6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Segoe UI" w:eastAsia="Segoe UI" w:hAnsi="Segoe UI" w:cs="Segoe UI"/>
      <w:sz w:val="18"/>
      <w:szCs w:val="18"/>
    </w:rPr>
  </w:style>
  <w:style w:type="character" w:customStyle="1" w:styleId="a4">
    <w:name w:val="Âåðõíèé êîëîíòèòóë Çíàê"/>
    <w:basedOn w:val="1"/>
    <w:rPr>
      <w:rFonts w:cs="Times New Roman"/>
    </w:rPr>
  </w:style>
  <w:style w:type="character" w:customStyle="1" w:styleId="a5">
    <w:name w:val="Íèæíèé êîëîíòèòóë Çíàê"/>
    <w:basedOn w:val="1"/>
    <w:rPr>
      <w:rFonts w:cs="Times New Roma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Tahoma" w:eastAsia="Tahoma" w:hAnsi="Tahoma" w:cs="Tahoma"/>
      <w:sz w:val="18"/>
      <w:szCs w:val="18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TextList">
    <w:name w:val="ConsPlusTextList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TextList1">
    <w:name w:val="ConsPlusTextList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2">
    <w:name w:val="Текст выноски1"/>
    <w:basedOn w:val="a"/>
    <w:pPr>
      <w:spacing w:after="0" w:line="20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13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pPr>
      <w:tabs>
        <w:tab w:val="center" w:pos="4677"/>
        <w:tab w:val="right" w:pos="9355"/>
      </w:tabs>
    </w:pPr>
  </w:style>
  <w:style w:type="paragraph" w:customStyle="1" w:styleId="15">
    <w:name w:val="Без интервала1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header"/>
    <w:basedOn w:val="a"/>
    <w:pPr>
      <w:suppressLineNumbers/>
      <w:tabs>
        <w:tab w:val="center" w:pos="4960"/>
        <w:tab w:val="right" w:pos="9921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16"/>
    <w:uiPriority w:val="99"/>
    <w:semiHidden/>
    <w:unhideWhenUsed/>
    <w:rsid w:val="003A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c"/>
    <w:uiPriority w:val="99"/>
    <w:semiHidden/>
    <w:rsid w:val="003A0CC1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Segoe UI" w:eastAsia="Segoe UI" w:hAnsi="Segoe UI" w:cs="Segoe UI"/>
      <w:sz w:val="18"/>
      <w:szCs w:val="18"/>
    </w:rPr>
  </w:style>
  <w:style w:type="character" w:customStyle="1" w:styleId="a4">
    <w:name w:val="Âåðõíèé êîëîíòèòóë Çíàê"/>
    <w:basedOn w:val="1"/>
    <w:rPr>
      <w:rFonts w:cs="Times New Roman"/>
    </w:rPr>
  </w:style>
  <w:style w:type="character" w:customStyle="1" w:styleId="a5">
    <w:name w:val="Íèæíèé êîëîíòèòóë Çíàê"/>
    <w:basedOn w:val="1"/>
    <w:rPr>
      <w:rFonts w:cs="Times New Roma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Tahoma" w:eastAsia="Tahoma" w:hAnsi="Tahoma" w:cs="Tahoma"/>
      <w:sz w:val="18"/>
      <w:szCs w:val="18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TextList">
    <w:name w:val="ConsPlusTextList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TextList1">
    <w:name w:val="ConsPlusTextList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2">
    <w:name w:val="Текст выноски1"/>
    <w:basedOn w:val="a"/>
    <w:pPr>
      <w:spacing w:after="0" w:line="20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13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pPr>
      <w:tabs>
        <w:tab w:val="center" w:pos="4677"/>
        <w:tab w:val="right" w:pos="9355"/>
      </w:tabs>
    </w:pPr>
  </w:style>
  <w:style w:type="paragraph" w:customStyle="1" w:styleId="15">
    <w:name w:val="Без интервала1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header"/>
    <w:basedOn w:val="a"/>
    <w:pPr>
      <w:suppressLineNumbers/>
      <w:tabs>
        <w:tab w:val="center" w:pos="4960"/>
        <w:tab w:val="right" w:pos="9921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16"/>
    <w:uiPriority w:val="99"/>
    <w:semiHidden/>
    <w:unhideWhenUsed/>
    <w:rsid w:val="003A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c"/>
    <w:uiPriority w:val="99"/>
    <w:semiHidden/>
    <w:rsid w:val="003A0CC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Ïîñòàíîâëåíèå Àäìèíèñòðàöèè ìóíèöèïàëüíîãî îáðàçîâàíèÿ - Ðÿçàíñêèé ìóíèöèïàëüíûé ðàéîí Ðÿçàíñêîé îáëàñòè îò 19.11.2018 N 1646"Îá óòâåðæäåíèè Ïîëîæåíèÿ î ïîðÿäêå óâåäîìëåíèÿ ïðåäñòàâèòåëÿ íàíèìàòåëÿ (ðàáîòîäàòåëÿ) î ôàêòàõ îáðàùåíèÿ â öåëÿõ ñêëîíåíèÿ ìóíèö</vt:lpstr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Ïîñòàíîâëåíèå Àäìèíèñòðàöèè ìóíèöèïàëüíîãî îáðàçîâàíèÿ - Ðÿçàíñêèé ìóíèöèïàëüíûé ðàéîí Ðÿçàíñêîé îáëàñòè îò 19.11.2018 N 1646"Îá óòâåðæäåíèè Ïîëîæåíèÿ î ïîðÿäêå óâåäîìëåíèÿ ïðåäñòàâèòåëÿ íàíèìàòåëÿ (ðàáîòîäàòåëÿ) î ôàêòàõ îáðàùåíèÿ â öåëÿõ ñêëîíåíèÿ ìóíèö</dc:title>
  <dc:creator>Ëàçàðåâà Íàòàëüÿ Àëåêñàíäðîâíà</dc:creator>
  <cp:lastModifiedBy>Пользователь</cp:lastModifiedBy>
  <cp:revision>12</cp:revision>
  <cp:lastPrinted>2020-06-16T10:06:00Z</cp:lastPrinted>
  <dcterms:created xsi:type="dcterms:W3CDTF">2020-06-15T11:18:00Z</dcterms:created>
  <dcterms:modified xsi:type="dcterms:W3CDTF">2020-06-16T10:07:00Z</dcterms:modified>
</cp:coreProperties>
</file>