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75" w:rsidRDefault="00416B75" w:rsidP="00416B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поселение</w:t>
      </w:r>
    </w:p>
    <w:p w:rsidR="00416B75" w:rsidRDefault="00416B75" w:rsidP="00416B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Рязанской  области</w:t>
      </w:r>
    </w:p>
    <w:p w:rsidR="00416B75" w:rsidRDefault="00416B75" w:rsidP="00416B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B75" w:rsidRDefault="00416B75" w:rsidP="00416B7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16B75" w:rsidRDefault="00416B75" w:rsidP="00416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416B75" w:rsidRDefault="00416B75" w:rsidP="00416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</w:t>
      </w:r>
      <w:proofErr w:type="spellEnd"/>
    </w:p>
    <w:p w:rsidR="00416B75" w:rsidRDefault="008E3F38" w:rsidP="0041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41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№ 74</w:t>
      </w:r>
    </w:p>
    <w:p w:rsidR="00416B75" w:rsidRDefault="00416B75" w:rsidP="00416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8E3F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Рязанской области на 2023 год.</w:t>
      </w:r>
    </w:p>
    <w:p w:rsidR="00416B75" w:rsidRDefault="00416B75" w:rsidP="00416B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частью 1 статьи 8.2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руководствуясь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Уставом муниципального образования –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Ибердусское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сельское поселение</w:t>
        </w:r>
        <w:r>
          <w:rPr>
            <w:rStyle w:val="a3"/>
            <w:rFonts w:ascii="Times New Roman" w:eastAsia="Times New Roman" w:hAnsi="Times New Roman" w:cs="Times New Roman"/>
            <w:i/>
            <w:color w:val="auto"/>
            <w:sz w:val="26"/>
            <w:szCs w:val="26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Касимовского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муниципального района Рязанской области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Администрация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Ибердусское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416B75" w:rsidRDefault="00416B75" w:rsidP="00416B7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16B75" w:rsidRDefault="00416B75" w:rsidP="00416B7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ПОСТАНОВЛЯЕТ:</w:t>
      </w:r>
    </w:p>
    <w:p w:rsidR="00416B75" w:rsidRDefault="00416B75" w:rsidP="00416B75">
      <w:pPr>
        <w:spacing w:after="0" w:line="240" w:lineRule="atLeas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1. Утвердить Программу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муниципального </w:t>
      </w:r>
      <w:r w:rsidR="008E3F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района Рязанской области на 2023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согласно приложению к настоящему постановлению.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2. </w:t>
      </w: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вступает в силу со дня его </w:t>
      </w: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официально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</w:t>
      </w: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в «Информационном бюллетене»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Ибердусского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сельского поселения</w:t>
      </w:r>
    </w:p>
    <w:p w:rsidR="00416B75" w:rsidRDefault="00416B75" w:rsidP="00416B7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16B75" w:rsidRDefault="00416B75" w:rsidP="00416B75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416B75" w:rsidRDefault="00416B75" w:rsidP="00416B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 xml:space="preserve"> сельское поселение</w:t>
      </w:r>
    </w:p>
    <w:p w:rsidR="00416B75" w:rsidRDefault="00416B75" w:rsidP="00416B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 xml:space="preserve"> муниципального района</w:t>
      </w:r>
    </w:p>
    <w:p w:rsidR="00416B75" w:rsidRDefault="00416B75" w:rsidP="00416B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 xml:space="preserve">Рязанской области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Т.Н.Штукина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 xml:space="preserve">                                                                           </w:t>
      </w:r>
    </w:p>
    <w:p w:rsidR="00416B75" w:rsidRDefault="00416B75" w:rsidP="00416B75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2"/>
          <w:sz w:val="20"/>
          <w:szCs w:val="20"/>
          <w:lang w:val="de-DE" w:eastAsia="fa-IR" w:bidi="fa-I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 xml:space="preserve">                                  </w:t>
      </w:r>
    </w:p>
    <w:p w:rsidR="00416B75" w:rsidRDefault="00416B75" w:rsidP="00416B7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ru-RU"/>
        </w:rPr>
      </w:pPr>
    </w:p>
    <w:p w:rsidR="00416B75" w:rsidRDefault="00416B75" w:rsidP="00416B7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16B75" w:rsidRDefault="00416B75" w:rsidP="00416B7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75" w:rsidRDefault="00416B75" w:rsidP="00416B75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br/>
        <w:t>к Постановлению</w:t>
      </w:r>
      <w:r>
        <w:rPr>
          <w:rFonts w:ascii="Times New Roman" w:eastAsia="Times New Roman" w:hAnsi="Times New Roman" w:cs="Times New Roman"/>
          <w:lang w:eastAsia="ru-RU"/>
        </w:rPr>
        <w:br/>
        <w:t>администрации муниципального образования-</w:t>
      </w:r>
    </w:p>
    <w:p w:rsidR="00416B75" w:rsidRDefault="00416B75" w:rsidP="00416B75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416B75" w:rsidRDefault="00416B75" w:rsidP="00416B75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16B75" w:rsidRDefault="00416B75" w:rsidP="00416B7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8E3F38">
        <w:rPr>
          <w:rFonts w:ascii="Times New Roman" w:eastAsia="Times New Roman" w:hAnsi="Times New Roman" w:cs="Times New Roman"/>
          <w:lang w:eastAsia="ru-RU"/>
        </w:rPr>
        <w:t xml:space="preserve">         Рязанской области от 26.12.2022 года  №74</w:t>
      </w:r>
    </w:p>
    <w:p w:rsidR="00416B75" w:rsidRDefault="00416B75" w:rsidP="0041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ИБЕДУССКОЕ СЕЛЬСКОЕ ПОСЕЛЕНИЕ КАСИМОВСКОГО МУНИЦИПАЛЬНОГО РАЙОНА РЯЗАНСКОЙ ОБЛАСТИ</w:t>
      </w:r>
    </w:p>
    <w:p w:rsidR="00416B75" w:rsidRDefault="00416B75" w:rsidP="0041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E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416B75" w:rsidRDefault="00416B75" w:rsidP="00416B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1. Общие положения</w:t>
      </w:r>
    </w:p>
    <w:p w:rsidR="00416B75" w:rsidRDefault="00416B75" w:rsidP="00416B7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Рязанской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2020 год (далее - Программа) разработана в соответствии с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проведения органом муниципального контроля -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Рязанской области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Рязанской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6B75" w:rsidRDefault="00416B75" w:rsidP="00416B7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6B75" w:rsidRDefault="00416B75" w:rsidP="00416B7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Целями программы являются:</w:t>
      </w:r>
    </w:p>
    <w:p w:rsidR="00416B75" w:rsidRDefault="00416B75" w:rsidP="00416B7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16B75" w:rsidRDefault="00416B75" w:rsidP="00416B7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16B75" w:rsidRDefault="00416B75" w:rsidP="00416B7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Задачами Программы являются: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повышение правосознания и правовой культуры руководителей юридических лиц и индивидуальных предпринимателей.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16B75" w:rsidRDefault="00416B75" w:rsidP="00416B7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 w:rsidR="008E3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реализации Программы - 2023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</w:t>
      </w:r>
    </w:p>
    <w:p w:rsidR="00416B75" w:rsidRDefault="00416B75" w:rsidP="00416B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E3F38" w:rsidRDefault="008E3F38" w:rsidP="00416B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6B75" w:rsidRDefault="00416B75" w:rsidP="00416B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Раздел 2. Мероприятия программы и сроки их реализации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20"/>
        <w:gridCol w:w="4572"/>
        <w:gridCol w:w="2018"/>
        <w:gridCol w:w="2134"/>
      </w:tblGrid>
      <w:tr w:rsidR="00416B75" w:rsidTr="00416B75">
        <w:trPr>
          <w:trHeight w:val="15"/>
          <w:tblCellSpacing w:w="15" w:type="dxa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75" w:rsidRDefault="00416B75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4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75" w:rsidRDefault="00416B75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75" w:rsidRDefault="00416B75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2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B75" w:rsidRDefault="00416B75">
            <w:pPr>
              <w:spacing w:after="200" w:line="276" w:lineRule="auto"/>
              <w:rPr>
                <w:rFonts w:cs="Times New Roman"/>
              </w:rPr>
            </w:pPr>
          </w:p>
        </w:tc>
      </w:tr>
      <w:tr w:rsidR="00416B75" w:rsidTr="00416B75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416B75" w:rsidTr="00416B75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на официальном сайте администрации муниципального образования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Ибердусское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Рязанской области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8E3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2023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416B75" w:rsidTr="00416B75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8E3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</w:t>
            </w:r>
            <w:r w:rsidR="0041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(по мере необходимости)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416B75" w:rsidTr="00416B75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214"/>
            </w:tblGrid>
            <w:tr w:rsidR="00416B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6B75" w:rsidRDefault="00416B75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нарушений</w:t>
                  </w:r>
                </w:p>
              </w:tc>
            </w:tr>
          </w:tbl>
          <w:p w:rsidR="00416B75" w:rsidRDefault="00416B75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 w:rsidR="008E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416B75" w:rsidTr="00416B75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8E3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</w:t>
            </w:r>
            <w:r w:rsidR="0041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416B75" w:rsidTr="00416B75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Ибердусское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</w:t>
            </w:r>
            <w:r w:rsidR="008E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Рязанской области на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8E3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2023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B75" w:rsidRDefault="0041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</w:tbl>
    <w:p w:rsidR="00416B75" w:rsidRDefault="00416B75" w:rsidP="00416B75"/>
    <w:p w:rsidR="00416B75" w:rsidRDefault="00416B75" w:rsidP="00416B75"/>
    <w:p w:rsidR="00811B19" w:rsidRDefault="00811B19"/>
    <w:sectPr w:rsidR="0081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89"/>
    <w:rsid w:val="00416B75"/>
    <w:rsid w:val="00790089"/>
    <w:rsid w:val="00811B19"/>
    <w:rsid w:val="008E3F38"/>
    <w:rsid w:val="00BA25FD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B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character" w:styleId="a3">
    <w:name w:val="Hyperlink"/>
    <w:basedOn w:val="a0"/>
    <w:uiPriority w:val="99"/>
    <w:semiHidden/>
    <w:unhideWhenUsed/>
    <w:rsid w:val="00416B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B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character" w:styleId="a3">
    <w:name w:val="Hyperlink"/>
    <w:basedOn w:val="a0"/>
    <w:uiPriority w:val="99"/>
    <w:semiHidden/>
    <w:unhideWhenUsed/>
    <w:rsid w:val="00416B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48961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1357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2022-12-27T11:15:00Z</cp:lastPrinted>
  <dcterms:created xsi:type="dcterms:W3CDTF">2021-01-18T12:35:00Z</dcterms:created>
  <dcterms:modified xsi:type="dcterms:W3CDTF">2022-12-27T11:31:00Z</dcterms:modified>
</cp:coreProperties>
</file>