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72" w:rsidRPr="000C1A72" w:rsidRDefault="000C1A72" w:rsidP="000C1A72">
      <w:pPr>
        <w:spacing w:before="5"/>
        <w:rPr>
          <w:sz w:val="21"/>
          <w:szCs w:val="24"/>
        </w:rPr>
      </w:pPr>
    </w:p>
    <w:p w:rsidR="000C1A72" w:rsidRPr="000C1A72" w:rsidRDefault="000C1A72" w:rsidP="000C1A72">
      <w:pPr>
        <w:jc w:val="center"/>
        <w:rPr>
          <w:sz w:val="24"/>
          <w:szCs w:val="24"/>
          <w:lang w:eastAsia="zh-CN"/>
        </w:rPr>
      </w:pPr>
      <w:r w:rsidRPr="000C1A72">
        <w:rPr>
          <w:b/>
          <w:sz w:val="24"/>
          <w:szCs w:val="24"/>
          <w:lang w:eastAsia="zh-CN"/>
        </w:rPr>
        <w:t>АДМИНИСТРАЦИЯ МУНИЦИПАЛЬНОГО ОБРАЗОВАНИЯ –</w:t>
      </w:r>
    </w:p>
    <w:p w:rsidR="000C1A72" w:rsidRPr="000C1A72" w:rsidRDefault="000C1A72" w:rsidP="000C1A72">
      <w:pPr>
        <w:jc w:val="center"/>
        <w:rPr>
          <w:sz w:val="24"/>
          <w:szCs w:val="24"/>
          <w:lang w:eastAsia="zh-CN"/>
        </w:rPr>
      </w:pPr>
      <w:r w:rsidRPr="000C1A72">
        <w:rPr>
          <w:b/>
          <w:sz w:val="24"/>
          <w:szCs w:val="24"/>
          <w:lang w:eastAsia="zh-CN"/>
        </w:rPr>
        <w:t>ИБЕРДУССКОЕ СЕЛЬСКОЕ ПОСЕЛЕНИЕ</w:t>
      </w:r>
    </w:p>
    <w:p w:rsidR="000C1A72" w:rsidRPr="000C1A72" w:rsidRDefault="000C1A72" w:rsidP="000C1A72">
      <w:pPr>
        <w:jc w:val="center"/>
        <w:rPr>
          <w:sz w:val="24"/>
          <w:szCs w:val="24"/>
          <w:lang w:eastAsia="zh-CN"/>
        </w:rPr>
      </w:pPr>
      <w:r w:rsidRPr="000C1A72">
        <w:rPr>
          <w:b/>
          <w:sz w:val="24"/>
          <w:szCs w:val="24"/>
          <w:lang w:eastAsia="zh-CN"/>
        </w:rPr>
        <w:t>КАСИМОВСКОГО МУНИЦИПАЛЬНОГО РАЙОНА</w:t>
      </w:r>
    </w:p>
    <w:p w:rsidR="000C1A72" w:rsidRPr="000C1A72" w:rsidRDefault="000C1A72" w:rsidP="000C1A72">
      <w:pPr>
        <w:jc w:val="center"/>
        <w:rPr>
          <w:sz w:val="24"/>
          <w:szCs w:val="24"/>
          <w:lang w:eastAsia="zh-CN"/>
        </w:rPr>
      </w:pPr>
      <w:r w:rsidRPr="000C1A72">
        <w:rPr>
          <w:b/>
          <w:sz w:val="24"/>
          <w:szCs w:val="24"/>
          <w:lang w:eastAsia="zh-CN"/>
        </w:rPr>
        <w:t xml:space="preserve">РЯЗАНСКОЙ ОБЛАСТИ </w:t>
      </w:r>
    </w:p>
    <w:p w:rsidR="000C1A72" w:rsidRPr="000C1A72" w:rsidRDefault="000C1A72" w:rsidP="000C1A72">
      <w:pPr>
        <w:spacing w:before="11"/>
        <w:rPr>
          <w:b/>
          <w:sz w:val="23"/>
          <w:szCs w:val="24"/>
        </w:rPr>
      </w:pPr>
    </w:p>
    <w:p w:rsidR="000C1A72" w:rsidRPr="000C1A72" w:rsidRDefault="000C1A72" w:rsidP="000C1A72">
      <w:pPr>
        <w:ind w:left="2503" w:right="2233"/>
        <w:jc w:val="center"/>
        <w:outlineLvl w:val="0"/>
        <w:rPr>
          <w:b/>
          <w:bCs/>
          <w:sz w:val="26"/>
          <w:szCs w:val="26"/>
        </w:rPr>
      </w:pPr>
      <w:r w:rsidRPr="000C1A72">
        <w:rPr>
          <w:b/>
          <w:bCs/>
          <w:sz w:val="26"/>
          <w:szCs w:val="26"/>
        </w:rPr>
        <w:t>ПОСТАНОВЛЕНИЕ</w:t>
      </w:r>
    </w:p>
    <w:p w:rsidR="000C1A72" w:rsidRPr="000C1A72" w:rsidRDefault="000C1A72" w:rsidP="000C1A72">
      <w:pPr>
        <w:tabs>
          <w:tab w:val="left" w:pos="7548"/>
        </w:tabs>
        <w:ind w:left="268"/>
        <w:jc w:val="center"/>
        <w:outlineLvl w:val="1"/>
        <w:rPr>
          <w:b/>
          <w:bCs/>
          <w:sz w:val="24"/>
          <w:szCs w:val="24"/>
        </w:rPr>
      </w:pPr>
    </w:p>
    <w:p w:rsidR="000C1A72" w:rsidRPr="000C1A72" w:rsidRDefault="000C1A72" w:rsidP="000C1A72">
      <w:pPr>
        <w:ind w:left="2502" w:right="2233"/>
        <w:jc w:val="center"/>
        <w:rPr>
          <w:sz w:val="24"/>
        </w:rPr>
      </w:pPr>
      <w:r w:rsidRPr="000C1A72">
        <w:rPr>
          <w:sz w:val="24"/>
        </w:rPr>
        <w:t>с</w:t>
      </w:r>
      <w:proofErr w:type="gramStart"/>
      <w:r w:rsidRPr="000C1A72">
        <w:rPr>
          <w:sz w:val="24"/>
        </w:rPr>
        <w:t xml:space="preserve"> .</w:t>
      </w:r>
      <w:proofErr w:type="spellStart"/>
      <w:proofErr w:type="gramEnd"/>
      <w:r w:rsidRPr="000C1A72">
        <w:rPr>
          <w:sz w:val="24"/>
        </w:rPr>
        <w:t>Ибердус</w:t>
      </w:r>
      <w:proofErr w:type="spellEnd"/>
    </w:p>
    <w:p w:rsidR="000C1A72" w:rsidRPr="000C1A72" w:rsidRDefault="000C1A72" w:rsidP="000C1A72">
      <w:pPr>
        <w:tabs>
          <w:tab w:val="left" w:pos="7548"/>
        </w:tabs>
        <w:ind w:left="268"/>
        <w:jc w:val="center"/>
        <w:outlineLvl w:val="1"/>
        <w:rPr>
          <w:b/>
          <w:bCs/>
          <w:sz w:val="24"/>
          <w:szCs w:val="24"/>
        </w:rPr>
      </w:pPr>
    </w:p>
    <w:p w:rsidR="000C1A72" w:rsidRPr="000C1A72" w:rsidRDefault="006F6A9A" w:rsidP="000C1A72">
      <w:pPr>
        <w:tabs>
          <w:tab w:val="left" w:pos="7548"/>
        </w:tabs>
        <w:ind w:left="268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19</w:t>
      </w:r>
      <w:r w:rsidR="000C1A72" w:rsidRPr="000C1A72">
        <w:rPr>
          <w:bCs/>
          <w:spacing w:val="-1"/>
          <w:sz w:val="24"/>
          <w:szCs w:val="24"/>
        </w:rPr>
        <w:t xml:space="preserve"> </w:t>
      </w:r>
      <w:r w:rsidR="000C1A72" w:rsidRPr="000C1A72">
        <w:rPr>
          <w:bCs/>
          <w:sz w:val="24"/>
          <w:szCs w:val="24"/>
        </w:rPr>
        <w:t>декабря</w:t>
      </w:r>
      <w:r w:rsidR="000C1A72" w:rsidRPr="000C1A72">
        <w:rPr>
          <w:bCs/>
          <w:spacing w:val="1"/>
          <w:sz w:val="24"/>
          <w:szCs w:val="24"/>
        </w:rPr>
        <w:t xml:space="preserve"> </w:t>
      </w:r>
      <w:r w:rsidR="000959D3">
        <w:rPr>
          <w:bCs/>
          <w:sz w:val="24"/>
          <w:szCs w:val="24"/>
        </w:rPr>
        <w:t xml:space="preserve">2023 </w:t>
      </w:r>
      <w:r w:rsidR="000C1A72" w:rsidRPr="000C1A72">
        <w:rPr>
          <w:bCs/>
          <w:sz w:val="24"/>
          <w:szCs w:val="24"/>
        </w:rPr>
        <w:t>г.</w:t>
      </w:r>
      <w:r w:rsidR="000C1A72" w:rsidRPr="000C1A72">
        <w:rPr>
          <w:bCs/>
          <w:sz w:val="24"/>
          <w:szCs w:val="24"/>
        </w:rPr>
        <w:tab/>
        <w:t xml:space="preserve">             </w:t>
      </w:r>
      <w:r>
        <w:rPr>
          <w:bCs/>
          <w:sz w:val="24"/>
          <w:szCs w:val="24"/>
        </w:rPr>
        <w:t xml:space="preserve">    № 65</w:t>
      </w:r>
    </w:p>
    <w:p w:rsidR="000C1A72" w:rsidRDefault="000C1A72">
      <w:pPr>
        <w:pStyle w:val="2"/>
        <w:ind w:left="476" w:right="208" w:hanging="6"/>
        <w:jc w:val="center"/>
      </w:pPr>
    </w:p>
    <w:p w:rsidR="000D775E" w:rsidRDefault="00EA0F52">
      <w:pPr>
        <w:pStyle w:val="2"/>
        <w:ind w:left="476" w:right="208" w:hanging="6"/>
        <w:jc w:val="center"/>
      </w:pPr>
      <w:r>
        <w:t>Об утверждении Программы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 законом ценностям при осуществлении муниципального контроля в сфере</w:t>
      </w:r>
      <w:r>
        <w:rPr>
          <w:spacing w:val="-57"/>
        </w:rPr>
        <w:t xml:space="preserve"> </w:t>
      </w:r>
      <w:r>
        <w:t xml:space="preserve">благоустройства на территории муниципального образования – </w:t>
      </w:r>
      <w:proofErr w:type="spellStart"/>
      <w:r w:rsidR="000C1A72">
        <w:t>Ибердусское</w:t>
      </w:r>
      <w:proofErr w:type="spellEnd"/>
      <w:r w:rsidR="000C1A72"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-3"/>
        </w:rPr>
        <w:t xml:space="preserve"> </w:t>
      </w:r>
      <w:proofErr w:type="spellStart"/>
      <w:r>
        <w:t>Касимовского</w:t>
      </w:r>
      <w:proofErr w:type="spellEnd"/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Рязанской</w:t>
      </w:r>
      <w:r>
        <w:rPr>
          <w:spacing w:val="-1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0959D3">
        <w:t>2024</w:t>
      </w:r>
      <w:r>
        <w:rPr>
          <w:spacing w:val="-1"/>
        </w:rPr>
        <w:t xml:space="preserve"> </w:t>
      </w:r>
      <w:r>
        <w:t>год.</w:t>
      </w:r>
    </w:p>
    <w:p w:rsidR="000D775E" w:rsidRDefault="000D775E">
      <w:pPr>
        <w:pStyle w:val="a3"/>
        <w:spacing w:before="7"/>
        <w:rPr>
          <w:b/>
          <w:sz w:val="23"/>
        </w:rPr>
      </w:pPr>
    </w:p>
    <w:p w:rsidR="000D775E" w:rsidRDefault="00EA0F52">
      <w:pPr>
        <w:pStyle w:val="a3"/>
        <w:ind w:left="397" w:right="127" w:firstLine="343"/>
        <w:jc w:val="both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6">
        <w:r>
          <w:t>статьей</w:t>
        </w:r>
        <w:r>
          <w:rPr>
            <w:spacing w:val="1"/>
          </w:rPr>
          <w:t xml:space="preserve"> </w:t>
        </w:r>
        <w:r>
          <w:t>44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 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 контроле (надзоре) и муниципальном контроле в Российской Федерации»,</w:t>
      </w:r>
      <w:r>
        <w:rPr>
          <w:spacing w:val="1"/>
        </w:rPr>
        <w:t xml:space="preserve"> </w:t>
      </w:r>
      <w:hyperlink r:id="rId7">
        <w:r>
          <w:t>Постановлением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 xml:space="preserve">ценностям», руководствуясь </w:t>
      </w:r>
      <w:hyperlink r:id="rId8">
        <w:r>
          <w:t>Уставом</w:t>
        </w:r>
      </w:hyperlink>
      <w:r>
        <w:t xml:space="preserve"> муниципального образования </w:t>
      </w:r>
      <w:r w:rsidR="000C1A72">
        <w:t>–</w:t>
      </w:r>
      <w:r>
        <w:t xml:space="preserve"> </w:t>
      </w:r>
      <w:proofErr w:type="spellStart"/>
      <w:r w:rsidR="000C1A72">
        <w:t>Ибердусское</w:t>
      </w:r>
      <w:proofErr w:type="spellEnd"/>
      <w:r w:rsidR="000C1A72"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>
        <w:t>Касимовского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proofErr w:type="gram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 w:rsidR="000C1A72">
        <w:t>Ибердусское</w:t>
      </w:r>
      <w:proofErr w:type="spellEnd"/>
      <w:r w:rsidR="000C1A72"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>
        <w:t>Касимовского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Рязанской области</w:t>
      </w:r>
    </w:p>
    <w:p w:rsidR="000D775E" w:rsidRDefault="000D775E">
      <w:pPr>
        <w:pStyle w:val="a3"/>
        <w:spacing w:before="8"/>
      </w:pPr>
    </w:p>
    <w:p w:rsidR="000D775E" w:rsidRDefault="00EA0F52">
      <w:pPr>
        <w:pStyle w:val="2"/>
        <w:ind w:left="2433" w:right="2165"/>
        <w:jc w:val="center"/>
      </w:pPr>
      <w:r>
        <w:t>ПОСТАНОВЛЯЕТ:</w:t>
      </w:r>
    </w:p>
    <w:p w:rsidR="000D775E" w:rsidRDefault="000D775E">
      <w:pPr>
        <w:pStyle w:val="a3"/>
        <w:rPr>
          <w:b/>
        </w:rPr>
      </w:pPr>
    </w:p>
    <w:p w:rsidR="000D775E" w:rsidRDefault="00EA0F52">
      <w:pPr>
        <w:pStyle w:val="a4"/>
        <w:numPr>
          <w:ilvl w:val="0"/>
          <w:numId w:val="6"/>
        </w:numPr>
        <w:tabs>
          <w:tab w:val="left" w:pos="988"/>
        </w:tabs>
        <w:ind w:right="126" w:firstLine="300"/>
        <w:rPr>
          <w:sz w:val="24"/>
        </w:rPr>
      </w:pPr>
      <w:r>
        <w:rPr>
          <w:sz w:val="24"/>
        </w:rPr>
        <w:t xml:space="preserve">Утвердить </w:t>
      </w:r>
      <w:hyperlink w:anchor="_bookmark0" w:history="1">
        <w:r>
          <w:rPr>
            <w:sz w:val="24"/>
          </w:rPr>
          <w:t>Программу</w:t>
        </w:r>
      </w:hyperlink>
      <w:r>
        <w:rPr>
          <w:sz w:val="24"/>
        </w:rPr>
        <w:t xml:space="preserve"> профилактики рисков причинения вреда (ущерба) 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ценностям при осуществлении муниципального контроля в сфере благоустройства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0C1A72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района </w:t>
      </w:r>
      <w:r w:rsidR="000959D3">
        <w:rPr>
          <w:sz w:val="24"/>
        </w:rPr>
        <w:t>Рязанской области на 2024</w:t>
      </w:r>
      <w:r>
        <w:rPr>
          <w:sz w:val="24"/>
        </w:rPr>
        <w:t xml:space="preserve"> год, согласно Приложению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Постановлению.</w:t>
      </w:r>
    </w:p>
    <w:p w:rsidR="000D775E" w:rsidRDefault="00EA0F52">
      <w:pPr>
        <w:pStyle w:val="a4"/>
        <w:numPr>
          <w:ilvl w:val="0"/>
          <w:numId w:val="6"/>
        </w:numPr>
        <w:tabs>
          <w:tab w:val="left" w:pos="1046"/>
        </w:tabs>
        <w:ind w:right="123" w:firstLine="283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официальному опубликованию в печатном средстве массовой информации «Информационном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бюллетене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 муниципального образования –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"Интернет".</w:t>
      </w:r>
    </w:p>
    <w:p w:rsidR="000D775E" w:rsidRDefault="00EA0F52">
      <w:pPr>
        <w:pStyle w:val="a4"/>
        <w:numPr>
          <w:ilvl w:val="0"/>
          <w:numId w:val="6"/>
        </w:numPr>
        <w:tabs>
          <w:tab w:val="left" w:pos="921"/>
        </w:tabs>
        <w:ind w:left="920" w:hanging="24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0D775E" w:rsidRDefault="000D775E">
      <w:pPr>
        <w:pStyle w:val="a3"/>
        <w:rPr>
          <w:sz w:val="26"/>
        </w:rPr>
      </w:pPr>
    </w:p>
    <w:p w:rsidR="000D775E" w:rsidRDefault="000D775E">
      <w:pPr>
        <w:pStyle w:val="a3"/>
        <w:rPr>
          <w:sz w:val="26"/>
        </w:rPr>
      </w:pPr>
    </w:p>
    <w:p w:rsidR="000C1A72" w:rsidRDefault="000C1A72">
      <w:pPr>
        <w:spacing w:before="62"/>
        <w:ind w:left="7296" w:right="123" w:firstLine="1802"/>
        <w:jc w:val="right"/>
        <w:rPr>
          <w:sz w:val="20"/>
        </w:rPr>
      </w:pPr>
    </w:p>
    <w:p w:rsidR="000C1A72" w:rsidRDefault="000C1A72">
      <w:pPr>
        <w:spacing w:before="62"/>
        <w:ind w:left="7296" w:right="123" w:firstLine="1802"/>
        <w:jc w:val="right"/>
        <w:rPr>
          <w:sz w:val="20"/>
        </w:rPr>
      </w:pPr>
    </w:p>
    <w:p w:rsidR="00292A54" w:rsidRDefault="000C1A72" w:rsidP="000C1A72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</w:t>
      </w:r>
    </w:p>
    <w:p w:rsidR="000C1A72" w:rsidRPr="00F23F9B" w:rsidRDefault="000C1A72" w:rsidP="000C1A72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</w:t>
      </w:r>
      <w:r w:rsidR="00292A54">
        <w:rPr>
          <w:rFonts w:eastAsia="Calibri" w:cs="Calibri"/>
          <w:sz w:val="24"/>
          <w:szCs w:val="24"/>
          <w:lang w:eastAsia="ru-RU"/>
        </w:rPr>
        <w:t xml:space="preserve">       </w:t>
      </w:r>
      <w:r w:rsidRPr="00F23F9B">
        <w:rPr>
          <w:rFonts w:eastAsia="Calibri" w:cs="Calibri"/>
          <w:sz w:val="24"/>
          <w:szCs w:val="24"/>
          <w:lang w:eastAsia="ru-RU"/>
        </w:rPr>
        <w:t>Глава муниципального образования -</w:t>
      </w:r>
    </w:p>
    <w:p w:rsidR="000C1A72" w:rsidRPr="00F23F9B" w:rsidRDefault="000C1A72" w:rsidP="000C1A72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Ибердусское</w:t>
      </w:r>
      <w:proofErr w:type="spellEnd"/>
      <w:r w:rsidRPr="00F23F9B">
        <w:rPr>
          <w:rFonts w:eastAsia="Calibri" w:cs="Calibri"/>
          <w:sz w:val="24"/>
          <w:szCs w:val="24"/>
          <w:lang w:eastAsia="ru-RU"/>
        </w:rPr>
        <w:t xml:space="preserve"> сельское поселение</w:t>
      </w:r>
    </w:p>
    <w:p w:rsidR="000C1A72" w:rsidRPr="00F23F9B" w:rsidRDefault="000C1A72" w:rsidP="000C1A72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Касимовского</w:t>
      </w:r>
      <w:proofErr w:type="spellEnd"/>
      <w:r w:rsidRPr="00F23F9B">
        <w:rPr>
          <w:rFonts w:eastAsia="Calibri" w:cs="Calibri"/>
          <w:sz w:val="24"/>
          <w:szCs w:val="24"/>
          <w:lang w:eastAsia="ru-RU"/>
        </w:rPr>
        <w:t xml:space="preserve"> муниципального</w:t>
      </w:r>
    </w:p>
    <w:p w:rsidR="000C1A72" w:rsidRPr="00F23F9B" w:rsidRDefault="000C1A72" w:rsidP="000C1A72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r w:rsidRPr="00F23F9B">
        <w:rPr>
          <w:rFonts w:eastAsia="Calibri" w:cs="Calibri"/>
          <w:sz w:val="24"/>
          <w:szCs w:val="24"/>
          <w:lang w:eastAsia="ru-RU"/>
        </w:rPr>
        <w:t xml:space="preserve">района Рязанской области                                                                  </w:t>
      </w:r>
      <w:r>
        <w:rPr>
          <w:rFonts w:eastAsia="Calibri" w:cs="Calibri"/>
          <w:sz w:val="24"/>
          <w:szCs w:val="24"/>
          <w:lang w:eastAsia="ru-RU"/>
        </w:rPr>
        <w:t xml:space="preserve">                      </w:t>
      </w:r>
      <w:r w:rsidRPr="00F23F9B">
        <w:rPr>
          <w:rFonts w:eastAsia="Calibri" w:cs="Calibri"/>
          <w:sz w:val="24"/>
          <w:szCs w:val="24"/>
          <w:lang w:eastAsia="ru-RU"/>
        </w:rPr>
        <w:t xml:space="preserve">Т.Н.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Штукина</w:t>
      </w:r>
      <w:proofErr w:type="spellEnd"/>
    </w:p>
    <w:p w:rsidR="000C1A72" w:rsidRPr="00F23F9B" w:rsidRDefault="000C1A72" w:rsidP="000C1A72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</w:p>
    <w:p w:rsidR="000C1A72" w:rsidRPr="00F23F9B" w:rsidRDefault="000C1A72" w:rsidP="000C1A72">
      <w:pPr>
        <w:widowControl/>
        <w:suppressAutoHyphens/>
        <w:autoSpaceDE/>
        <w:autoSpaceDN/>
        <w:rPr>
          <w:rFonts w:eastAsia="Calibri" w:cs="Calibri"/>
          <w:sz w:val="28"/>
          <w:szCs w:val="28"/>
          <w:lang w:eastAsia="ru-RU"/>
        </w:rPr>
      </w:pPr>
    </w:p>
    <w:p w:rsidR="000C1A72" w:rsidRPr="00F23F9B" w:rsidRDefault="000C1A72" w:rsidP="000C1A72">
      <w:pPr>
        <w:widowControl/>
        <w:suppressAutoHyphens/>
        <w:autoSpaceDE/>
        <w:autoSpaceDN/>
        <w:rPr>
          <w:rFonts w:eastAsia="Calibri" w:cs="Calibri"/>
          <w:sz w:val="28"/>
          <w:szCs w:val="28"/>
          <w:lang w:eastAsia="ru-RU"/>
        </w:rPr>
      </w:pPr>
    </w:p>
    <w:p w:rsidR="000C1A72" w:rsidRDefault="000C1A72">
      <w:pPr>
        <w:spacing w:before="62"/>
        <w:ind w:left="7296" w:right="123" w:firstLine="1802"/>
        <w:jc w:val="right"/>
        <w:rPr>
          <w:sz w:val="20"/>
        </w:rPr>
      </w:pPr>
    </w:p>
    <w:p w:rsidR="000C1A72" w:rsidRDefault="000C1A72">
      <w:pPr>
        <w:spacing w:before="62"/>
        <w:ind w:left="7296" w:right="123" w:firstLine="1802"/>
        <w:jc w:val="right"/>
        <w:rPr>
          <w:sz w:val="20"/>
        </w:rPr>
      </w:pPr>
    </w:p>
    <w:p w:rsidR="000C1A72" w:rsidRDefault="000C1A72">
      <w:pPr>
        <w:spacing w:before="62"/>
        <w:ind w:left="7296" w:right="123" w:firstLine="1802"/>
        <w:jc w:val="right"/>
        <w:rPr>
          <w:sz w:val="20"/>
        </w:rPr>
      </w:pPr>
    </w:p>
    <w:p w:rsidR="000C1A72" w:rsidRDefault="000C1A72">
      <w:pPr>
        <w:spacing w:before="62"/>
        <w:ind w:left="7296" w:right="123" w:firstLine="1802"/>
        <w:jc w:val="right"/>
        <w:rPr>
          <w:sz w:val="20"/>
        </w:rPr>
      </w:pPr>
    </w:p>
    <w:p w:rsidR="000C1A72" w:rsidRDefault="000C1A72">
      <w:pPr>
        <w:spacing w:before="62"/>
        <w:ind w:left="7296" w:right="123" w:firstLine="1802"/>
        <w:jc w:val="right"/>
        <w:rPr>
          <w:sz w:val="20"/>
        </w:rPr>
      </w:pPr>
    </w:p>
    <w:p w:rsidR="000D775E" w:rsidRDefault="00EA0F52">
      <w:pPr>
        <w:spacing w:before="62"/>
        <w:ind w:left="7296" w:right="123" w:firstLine="1802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к Постановлению 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муниципального образования </w:t>
      </w:r>
      <w:r w:rsidR="000C1A72">
        <w:rPr>
          <w:sz w:val="20"/>
        </w:rPr>
        <w:t>–</w:t>
      </w:r>
      <w:r>
        <w:rPr>
          <w:spacing w:val="1"/>
          <w:sz w:val="20"/>
        </w:rPr>
        <w:t xml:space="preserve"> </w:t>
      </w:r>
      <w:proofErr w:type="spellStart"/>
      <w:r w:rsidR="000C1A72">
        <w:rPr>
          <w:sz w:val="20"/>
        </w:rPr>
        <w:t>Ибердусское</w:t>
      </w:r>
      <w:proofErr w:type="spellEnd"/>
      <w:r w:rsidR="000C1A72">
        <w:rPr>
          <w:sz w:val="20"/>
        </w:rPr>
        <w:t xml:space="preserve"> </w:t>
      </w:r>
      <w:r>
        <w:rPr>
          <w:sz w:val="20"/>
        </w:rPr>
        <w:t>сельское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поселение</w:t>
      </w:r>
    </w:p>
    <w:p w:rsidR="000D775E" w:rsidRDefault="00EA0F52">
      <w:pPr>
        <w:spacing w:line="229" w:lineRule="exact"/>
        <w:ind w:right="128"/>
        <w:jc w:val="right"/>
        <w:rPr>
          <w:sz w:val="20"/>
        </w:rPr>
      </w:pPr>
      <w:proofErr w:type="spellStart"/>
      <w:r>
        <w:rPr>
          <w:sz w:val="20"/>
        </w:rPr>
        <w:t>Касимовского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</w:p>
    <w:p w:rsidR="000D775E" w:rsidRDefault="00EA0F52">
      <w:pPr>
        <w:spacing w:before="1"/>
        <w:ind w:left="8419" w:right="123" w:firstLine="168"/>
        <w:jc w:val="right"/>
        <w:rPr>
          <w:sz w:val="20"/>
        </w:rPr>
      </w:pPr>
      <w:r>
        <w:rPr>
          <w:spacing w:val="-1"/>
          <w:sz w:val="20"/>
        </w:rPr>
        <w:t xml:space="preserve">Рязанской </w:t>
      </w:r>
      <w:r>
        <w:rPr>
          <w:sz w:val="20"/>
        </w:rPr>
        <w:t>области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 w:rsidR="006F6A9A">
        <w:rPr>
          <w:sz w:val="20"/>
        </w:rPr>
        <w:t>19</w:t>
      </w:r>
      <w:bookmarkStart w:id="0" w:name="_GoBack"/>
      <w:bookmarkEnd w:id="0"/>
      <w:r w:rsidR="000959D3">
        <w:rPr>
          <w:sz w:val="20"/>
        </w:rPr>
        <w:t>.12.2023</w:t>
      </w:r>
      <w:r>
        <w:rPr>
          <w:sz w:val="20"/>
        </w:rPr>
        <w:t xml:space="preserve"> г.</w:t>
      </w:r>
      <w:r>
        <w:rPr>
          <w:spacing w:val="-3"/>
          <w:sz w:val="20"/>
        </w:rPr>
        <w:t xml:space="preserve"> </w:t>
      </w:r>
      <w:r w:rsidR="006F6A9A">
        <w:rPr>
          <w:sz w:val="20"/>
        </w:rPr>
        <w:t>№65</w:t>
      </w:r>
    </w:p>
    <w:p w:rsidR="000D775E" w:rsidRDefault="000D775E">
      <w:pPr>
        <w:pStyle w:val="a3"/>
        <w:spacing w:before="1"/>
      </w:pPr>
    </w:p>
    <w:p w:rsidR="000D775E" w:rsidRDefault="00EA0F52">
      <w:pPr>
        <w:pStyle w:val="2"/>
        <w:spacing w:before="1"/>
        <w:ind w:left="2435" w:right="2165"/>
        <w:jc w:val="center"/>
      </w:pPr>
      <w:bookmarkStart w:id="1" w:name="_bookmark0"/>
      <w:bookmarkEnd w:id="1"/>
      <w:r>
        <w:t>Программа</w:t>
      </w:r>
    </w:p>
    <w:p w:rsidR="000D775E" w:rsidRDefault="00EA0F52">
      <w:pPr>
        <w:ind w:left="271"/>
        <w:jc w:val="center"/>
        <w:rPr>
          <w:b/>
          <w:sz w:val="24"/>
        </w:rPr>
      </w:pPr>
      <w:r>
        <w:rPr>
          <w:b/>
          <w:sz w:val="24"/>
        </w:rPr>
        <w:t>профилактики рисков причинения вреда (ущерба) охраняемым законом ценностям 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осуществлении муниципального контроля в сфере благоустройства на территории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муниципального образования </w:t>
      </w:r>
      <w:r w:rsidR="000C1A72">
        <w:rPr>
          <w:b/>
          <w:sz w:val="24"/>
        </w:rPr>
        <w:t>–</w:t>
      </w:r>
      <w:r>
        <w:rPr>
          <w:b/>
          <w:sz w:val="24"/>
        </w:rPr>
        <w:t xml:space="preserve"> </w:t>
      </w:r>
      <w:proofErr w:type="spellStart"/>
      <w:r w:rsidR="000C1A72">
        <w:rPr>
          <w:b/>
          <w:sz w:val="24"/>
        </w:rPr>
        <w:t>Ибердусское</w:t>
      </w:r>
      <w:proofErr w:type="spellEnd"/>
      <w:r w:rsidR="000C1A72">
        <w:rPr>
          <w:b/>
          <w:sz w:val="24"/>
        </w:rPr>
        <w:t xml:space="preserve"> </w:t>
      </w:r>
      <w:r>
        <w:rPr>
          <w:b/>
          <w:sz w:val="24"/>
        </w:rPr>
        <w:t xml:space="preserve">сельское поселение </w:t>
      </w:r>
      <w:proofErr w:type="spellStart"/>
      <w:r>
        <w:rPr>
          <w:b/>
          <w:sz w:val="24"/>
        </w:rPr>
        <w:t>Касимовского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 Рязанской области</w:t>
      </w:r>
      <w:r>
        <w:rPr>
          <w:b/>
          <w:spacing w:val="2"/>
          <w:sz w:val="24"/>
        </w:rPr>
        <w:t xml:space="preserve"> </w:t>
      </w:r>
      <w:r w:rsidR="000959D3">
        <w:rPr>
          <w:b/>
          <w:sz w:val="24"/>
        </w:rPr>
        <w:t>на 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0D775E" w:rsidRDefault="000D775E">
      <w:pPr>
        <w:pStyle w:val="a3"/>
        <w:spacing w:before="11"/>
        <w:rPr>
          <w:b/>
          <w:sz w:val="23"/>
        </w:rPr>
      </w:pPr>
    </w:p>
    <w:p w:rsidR="000D775E" w:rsidRDefault="00292A54" w:rsidP="00292A54">
      <w:pPr>
        <w:pStyle w:val="2"/>
        <w:tabs>
          <w:tab w:val="left" w:pos="4342"/>
        </w:tabs>
        <w:ind w:left="4342"/>
        <w:rPr>
          <w:sz w:val="22"/>
        </w:rPr>
      </w:pPr>
      <w:r>
        <w:t>1.</w:t>
      </w:r>
      <w:r w:rsidR="00EA0F52">
        <w:t>Общие</w:t>
      </w:r>
      <w:r w:rsidR="00EA0F52">
        <w:rPr>
          <w:spacing w:val="-4"/>
        </w:rPr>
        <w:t xml:space="preserve"> </w:t>
      </w:r>
      <w:r w:rsidR="00EA0F52">
        <w:t>положения.</w:t>
      </w:r>
    </w:p>
    <w:p w:rsidR="000D775E" w:rsidRDefault="000D775E">
      <w:pPr>
        <w:pStyle w:val="a3"/>
        <w:spacing w:before="7"/>
        <w:rPr>
          <w:b/>
          <w:sz w:val="23"/>
        </w:rPr>
      </w:pPr>
    </w:p>
    <w:p w:rsidR="000D775E" w:rsidRDefault="00EA0F52">
      <w:pPr>
        <w:pStyle w:val="a4"/>
        <w:numPr>
          <w:ilvl w:val="1"/>
          <w:numId w:val="5"/>
        </w:numPr>
        <w:tabs>
          <w:tab w:val="left" w:pos="759"/>
        </w:tabs>
        <w:ind w:right="122" w:firstLine="283"/>
        <w:rPr>
          <w:sz w:val="24"/>
        </w:rPr>
      </w:pPr>
      <w:proofErr w:type="gramStart"/>
      <w:r>
        <w:rPr>
          <w:sz w:val="24"/>
        </w:rPr>
        <w:t xml:space="preserve">Настоящая Программа разработана в соответствии со </w:t>
      </w:r>
      <w:hyperlink r:id="rId9">
        <w:r>
          <w:rPr>
            <w:sz w:val="24"/>
          </w:rPr>
          <w:t xml:space="preserve">статьей 44 </w:t>
        </w:r>
      </w:hyperlink>
      <w:r>
        <w:rPr>
          <w:sz w:val="24"/>
        </w:rPr>
        <w:t>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248-ФЗ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Российской Федерации» (далее - Федеральный закон № 248-ФЗ), </w:t>
      </w:r>
      <w:hyperlink r:id="rId10">
        <w:r>
          <w:rPr>
            <w:sz w:val="24"/>
          </w:rPr>
          <w:t xml:space="preserve">Постановлением </w:t>
        </w:r>
      </w:hyperlink>
      <w:r>
        <w:rPr>
          <w:sz w:val="24"/>
        </w:rPr>
        <w:t>Правительства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от 25.06.2021 № 990 «Об утверждении Правил разработки и 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(надзорными)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 охраняемым законом ценностям», «</w:t>
      </w:r>
      <w:hyperlink r:id="rId11">
        <w:r>
          <w:rPr>
            <w:sz w:val="24"/>
          </w:rPr>
          <w:t>Положением</w:t>
        </w:r>
      </w:hyperlink>
      <w:r>
        <w:rPr>
          <w:sz w:val="24"/>
        </w:rPr>
        <w:t xml:space="preserve"> о муниципальном контроле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 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территории муниципального образования </w:t>
      </w:r>
      <w:r w:rsidR="000C1A72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>сельское поселение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Рязан</w:t>
      </w:r>
      <w:r w:rsidR="000C1A72">
        <w:rPr>
          <w:sz w:val="24"/>
        </w:rPr>
        <w:t>ской области от 09.11.2021г. №59</w:t>
      </w:r>
      <w:r>
        <w:rPr>
          <w:sz w:val="24"/>
        </w:rPr>
        <w:t xml:space="preserve"> и предусматривает 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 при осуществлении муниципального контроля в сфере благоустройства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0C1A72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 xml:space="preserve">сельское поселение,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Рязанской области.</w:t>
      </w:r>
    </w:p>
    <w:p w:rsidR="000D775E" w:rsidRDefault="000D775E">
      <w:pPr>
        <w:pStyle w:val="a3"/>
        <w:spacing w:before="1"/>
      </w:pPr>
    </w:p>
    <w:p w:rsidR="000D775E" w:rsidRDefault="00EA0F52">
      <w:pPr>
        <w:pStyle w:val="a4"/>
        <w:numPr>
          <w:ilvl w:val="1"/>
          <w:numId w:val="5"/>
        </w:numPr>
        <w:tabs>
          <w:tab w:val="left" w:pos="916"/>
        </w:tabs>
        <w:ind w:right="125" w:firstLine="283"/>
        <w:rPr>
          <w:sz w:val="24"/>
        </w:rPr>
      </w:pPr>
      <w:proofErr w:type="gramStart"/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 при осуществлении муниципального контроля в сфере благоустройства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0C1A72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</w:t>
      </w:r>
      <w:r>
        <w:rPr>
          <w:spacing w:val="1"/>
          <w:sz w:val="24"/>
        </w:rPr>
        <w:t xml:space="preserve"> </w:t>
      </w:r>
      <w:r w:rsidR="000959D3">
        <w:rPr>
          <w:sz w:val="24"/>
        </w:rPr>
        <w:t>района Рязанской области на 2024</w:t>
      </w:r>
      <w:r>
        <w:rPr>
          <w:sz w:val="24"/>
        </w:rPr>
        <w:t xml:space="preserve"> год (далее - Программа) разработана в целях 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 предпринимателями и гражданами, устранения условий, причин и 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соблюдения.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1"/>
          <w:numId w:val="5"/>
        </w:numPr>
        <w:tabs>
          <w:tab w:val="left" w:pos="1002"/>
        </w:tabs>
        <w:ind w:right="128" w:firstLine="283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0C1A72"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0D775E" w:rsidRDefault="000D775E">
      <w:pPr>
        <w:pStyle w:val="a3"/>
        <w:spacing w:before="11"/>
        <w:rPr>
          <w:sz w:val="20"/>
        </w:rPr>
      </w:pPr>
    </w:p>
    <w:p w:rsidR="000D775E" w:rsidRDefault="00EA0F52">
      <w:pPr>
        <w:pStyle w:val="a4"/>
        <w:numPr>
          <w:ilvl w:val="1"/>
          <w:numId w:val="5"/>
        </w:numPr>
        <w:tabs>
          <w:tab w:val="left" w:pos="818"/>
        </w:tabs>
        <w:ind w:left="817" w:hanging="42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0959D3">
        <w:rPr>
          <w:sz w:val="24"/>
        </w:rPr>
        <w:t>2024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0D775E" w:rsidRDefault="000D775E">
      <w:pPr>
        <w:pStyle w:val="a3"/>
        <w:spacing w:before="5"/>
      </w:pPr>
    </w:p>
    <w:p w:rsidR="000D775E" w:rsidRDefault="00292A54" w:rsidP="00292A54">
      <w:pPr>
        <w:pStyle w:val="2"/>
        <w:tabs>
          <w:tab w:val="left" w:pos="962"/>
        </w:tabs>
        <w:ind w:right="449"/>
      </w:pPr>
      <w:r>
        <w:t>2.</w:t>
      </w:r>
      <w:r w:rsidR="00EA0F52">
        <w:t>Анализ текущего состояния осуществления муниципального контроля, описание</w:t>
      </w:r>
      <w:r w:rsidR="00EA0F52">
        <w:rPr>
          <w:spacing w:val="-57"/>
        </w:rPr>
        <w:t xml:space="preserve"> </w:t>
      </w:r>
      <w:r w:rsidR="00EA0F52">
        <w:t>текущего</w:t>
      </w:r>
      <w:r w:rsidR="00EA0F52">
        <w:rPr>
          <w:spacing w:val="-2"/>
        </w:rPr>
        <w:t xml:space="preserve"> </w:t>
      </w:r>
      <w:r w:rsidR="00EA0F52">
        <w:t>развития</w:t>
      </w:r>
      <w:r w:rsidR="00EA0F52">
        <w:rPr>
          <w:spacing w:val="-2"/>
        </w:rPr>
        <w:t xml:space="preserve"> </w:t>
      </w:r>
      <w:r w:rsidR="00EA0F52">
        <w:t>профилактической</w:t>
      </w:r>
      <w:r w:rsidR="00EA0F52">
        <w:rPr>
          <w:spacing w:val="2"/>
        </w:rPr>
        <w:t xml:space="preserve"> </w:t>
      </w:r>
      <w:r w:rsidR="00EA0F52">
        <w:t>деятельности</w:t>
      </w:r>
      <w:r w:rsidR="00EA0F52">
        <w:rPr>
          <w:spacing w:val="-2"/>
        </w:rPr>
        <w:t xml:space="preserve"> </w:t>
      </w:r>
      <w:r w:rsidR="00EA0F52">
        <w:t>контрольного</w:t>
      </w:r>
      <w:r w:rsidR="00EA0F52">
        <w:rPr>
          <w:spacing w:val="-1"/>
        </w:rPr>
        <w:t xml:space="preserve"> </w:t>
      </w:r>
      <w:r w:rsidR="00EA0F52">
        <w:t>органа,</w:t>
      </w:r>
    </w:p>
    <w:p w:rsidR="000D775E" w:rsidRDefault="00EA0F52">
      <w:pPr>
        <w:ind w:left="1414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проблем,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</w:p>
    <w:p w:rsidR="000D775E" w:rsidRDefault="000D775E">
      <w:pPr>
        <w:pStyle w:val="a3"/>
        <w:spacing w:before="7"/>
        <w:rPr>
          <w:b/>
          <w:sz w:val="23"/>
        </w:rPr>
      </w:pPr>
    </w:p>
    <w:p w:rsidR="000D775E" w:rsidRDefault="00EA0F52">
      <w:pPr>
        <w:pStyle w:val="a4"/>
        <w:numPr>
          <w:ilvl w:val="1"/>
          <w:numId w:val="4"/>
        </w:numPr>
        <w:tabs>
          <w:tab w:val="left" w:pos="818"/>
        </w:tabs>
        <w:ind w:hanging="421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благоустройства.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1"/>
          <w:numId w:val="4"/>
        </w:numPr>
        <w:tabs>
          <w:tab w:val="left" w:pos="878"/>
        </w:tabs>
        <w:ind w:left="113" w:right="132" w:firstLine="283"/>
        <w:rPr>
          <w:sz w:val="24"/>
        </w:rPr>
      </w:pPr>
      <w:proofErr w:type="gramStart"/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проведению мероприятий по профилактике нарушений указанных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31"/>
          <w:sz w:val="24"/>
        </w:rPr>
        <w:t xml:space="preserve"> </w:t>
      </w:r>
      <w:r>
        <w:rPr>
          <w:sz w:val="24"/>
        </w:rPr>
        <w:t>без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32"/>
          <w:sz w:val="24"/>
        </w:rPr>
        <w:t xml:space="preserve"> </w:t>
      </w:r>
      <w:r>
        <w:rPr>
          <w:sz w:val="24"/>
        </w:rPr>
        <w:t>лицами,</w:t>
      </w:r>
      <w:proofErr w:type="gramEnd"/>
    </w:p>
    <w:p w:rsidR="000D775E" w:rsidRDefault="000D775E">
      <w:pPr>
        <w:jc w:val="both"/>
        <w:rPr>
          <w:sz w:val="24"/>
        </w:rPr>
        <w:sectPr w:rsidR="000D775E">
          <w:pgSz w:w="11910" w:h="16840"/>
          <w:pgMar w:top="340" w:right="720" w:bottom="280" w:left="880" w:header="720" w:footer="720" w:gutter="0"/>
          <w:cols w:space="720"/>
        </w:sectPr>
      </w:pPr>
    </w:p>
    <w:p w:rsidR="000D775E" w:rsidRDefault="00EA0F52">
      <w:pPr>
        <w:pStyle w:val="a3"/>
        <w:spacing w:before="60"/>
        <w:ind w:left="113"/>
      </w:pPr>
      <w:r>
        <w:lastRenderedPageBreak/>
        <w:t>индивидуальными</w:t>
      </w:r>
      <w:r>
        <w:rPr>
          <w:spacing w:val="-5"/>
        </w:rPr>
        <w:t xml:space="preserve"> </w:t>
      </w:r>
      <w:r>
        <w:t>предпринимателями,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сфере.</w:t>
      </w:r>
    </w:p>
    <w:p w:rsidR="000D775E" w:rsidRDefault="000D775E">
      <w:pPr>
        <w:pStyle w:val="a3"/>
        <w:spacing w:before="8"/>
        <w:rPr>
          <w:sz w:val="20"/>
        </w:rPr>
      </w:pPr>
    </w:p>
    <w:p w:rsidR="000D775E" w:rsidRDefault="00EA0F52">
      <w:pPr>
        <w:pStyle w:val="a4"/>
        <w:numPr>
          <w:ilvl w:val="1"/>
          <w:numId w:val="6"/>
        </w:numPr>
        <w:tabs>
          <w:tab w:val="left" w:pos="640"/>
        </w:tabs>
        <w:ind w:left="113" w:right="134" w:firstLine="283"/>
        <w:jc w:val="both"/>
        <w:rPr>
          <w:sz w:val="24"/>
        </w:rPr>
      </w:pPr>
      <w:r>
        <w:rPr>
          <w:sz w:val="24"/>
        </w:rPr>
        <w:t>В рамках профилактики рисков причинения вреда (ущерба) охраняемым законом ценностям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0959D3">
        <w:rPr>
          <w:sz w:val="24"/>
        </w:rPr>
        <w:t>2024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мероприятия: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3"/>
        </w:numPr>
        <w:tabs>
          <w:tab w:val="left" w:pos="784"/>
        </w:tabs>
        <w:spacing w:before="1"/>
        <w:ind w:right="122" w:firstLine="283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0C1A72"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"Интернет" перечней нормативных правовых актов или их отдельных частей,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актов;</w:t>
      </w:r>
    </w:p>
    <w:p w:rsidR="000D775E" w:rsidRDefault="000D775E">
      <w:pPr>
        <w:pStyle w:val="a3"/>
        <w:spacing w:before="9"/>
        <w:rPr>
          <w:sz w:val="20"/>
        </w:rPr>
      </w:pPr>
    </w:p>
    <w:p w:rsidR="000D775E" w:rsidRDefault="00EA0F52">
      <w:pPr>
        <w:pStyle w:val="a4"/>
        <w:numPr>
          <w:ilvl w:val="0"/>
          <w:numId w:val="3"/>
        </w:numPr>
        <w:tabs>
          <w:tab w:val="left" w:pos="839"/>
        </w:tabs>
        <w:spacing w:before="1"/>
        <w:ind w:right="131" w:firstLine="283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требований с использованием средств телефонной связи и при подготовке 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обращения;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3"/>
        </w:numPr>
        <w:tabs>
          <w:tab w:val="left" w:pos="671"/>
        </w:tabs>
        <w:ind w:right="118" w:firstLine="283"/>
        <w:rPr>
          <w:sz w:val="24"/>
        </w:rPr>
      </w:pPr>
      <w:proofErr w:type="gramStart"/>
      <w:r>
        <w:rPr>
          <w:sz w:val="24"/>
        </w:rPr>
        <w:t>обеспечение регулярного обобщения практики осуществления муниципального 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размещение на официальном сайте администрации муниципального образования </w:t>
      </w:r>
      <w:r w:rsidR="000C1A72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0C1A72">
        <w:rPr>
          <w:sz w:val="24"/>
        </w:rPr>
        <w:t>Ибердусское</w:t>
      </w:r>
      <w:proofErr w:type="spellEnd"/>
      <w:r w:rsidR="000C1A72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 в сети 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обобщений, в том числе с указанием наиболее часто встречающихся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лицами, 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 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  <w:proofErr w:type="gramEnd"/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3"/>
        <w:spacing w:before="1"/>
        <w:ind w:left="113" w:right="133" w:firstLine="283"/>
        <w:jc w:val="both"/>
      </w:pPr>
      <w:r>
        <w:t>2.4.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контролируемыми лицами обязательных требований законодательства в сфере благоустройства,</w:t>
      </w:r>
      <w:r>
        <w:rPr>
          <w:spacing w:val="1"/>
        </w:rPr>
        <w:t xml:space="preserve"> </w:t>
      </w:r>
      <w:r>
        <w:t>на побуждение контролируемых лиц к добросовестности, будет способствовать улучшению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выявляемых нарушений обязательных требований, требований, установленных муниципальными</w:t>
      </w:r>
      <w:r>
        <w:rPr>
          <w:spacing w:val="-57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в</w:t>
      </w:r>
      <w:r>
        <w:rPr>
          <w:spacing w:val="1"/>
        </w:rPr>
        <w:t xml:space="preserve"> </w:t>
      </w:r>
      <w:r>
        <w:t>указанной сфере.</w:t>
      </w:r>
    </w:p>
    <w:p w:rsidR="000D775E" w:rsidRDefault="000D775E">
      <w:pPr>
        <w:pStyle w:val="a3"/>
        <w:spacing w:before="4"/>
      </w:pPr>
    </w:p>
    <w:p w:rsidR="000D775E" w:rsidRDefault="00292A54">
      <w:pPr>
        <w:pStyle w:val="2"/>
        <w:ind w:left="3009"/>
      </w:pPr>
      <w:r>
        <w:t>3</w:t>
      </w:r>
      <w:r w:rsidR="00EA0F52">
        <w:t>.</w:t>
      </w:r>
      <w:r w:rsidR="00EA0F52">
        <w:rPr>
          <w:spacing w:val="-1"/>
        </w:rPr>
        <w:t xml:space="preserve"> </w:t>
      </w:r>
      <w:r w:rsidR="00EA0F52">
        <w:t>Цели и задачи</w:t>
      </w:r>
      <w:r w:rsidR="00EA0F52">
        <w:rPr>
          <w:spacing w:val="-1"/>
        </w:rPr>
        <w:t xml:space="preserve"> </w:t>
      </w:r>
      <w:r w:rsidR="00EA0F52">
        <w:t>реализации</w:t>
      </w:r>
      <w:r w:rsidR="00EA0F52">
        <w:rPr>
          <w:spacing w:val="-2"/>
        </w:rPr>
        <w:t xml:space="preserve"> </w:t>
      </w:r>
      <w:r w:rsidR="00EA0F52">
        <w:t>Программы.</w:t>
      </w:r>
    </w:p>
    <w:p w:rsidR="000D775E" w:rsidRDefault="000D775E">
      <w:pPr>
        <w:pStyle w:val="a3"/>
        <w:spacing w:before="7"/>
        <w:rPr>
          <w:b/>
          <w:sz w:val="23"/>
        </w:rPr>
      </w:pPr>
    </w:p>
    <w:p w:rsidR="000D775E" w:rsidRPr="00292A54" w:rsidRDefault="00292A54" w:rsidP="00292A54">
      <w:pPr>
        <w:tabs>
          <w:tab w:val="left" w:pos="818"/>
        </w:tabs>
        <w:spacing w:before="1"/>
        <w:ind w:left="397"/>
        <w:rPr>
          <w:sz w:val="24"/>
        </w:rPr>
      </w:pPr>
      <w:r>
        <w:rPr>
          <w:sz w:val="24"/>
        </w:rPr>
        <w:t>3.1.</w:t>
      </w:r>
      <w:r w:rsidR="00EA0F52" w:rsidRPr="00292A54">
        <w:rPr>
          <w:sz w:val="24"/>
        </w:rPr>
        <w:t>Целями</w:t>
      </w:r>
      <w:r w:rsidR="00EA0F52" w:rsidRPr="00292A54">
        <w:rPr>
          <w:spacing w:val="-5"/>
          <w:sz w:val="24"/>
        </w:rPr>
        <w:t xml:space="preserve"> </w:t>
      </w:r>
      <w:r w:rsidR="00EA0F52" w:rsidRPr="00292A54">
        <w:rPr>
          <w:sz w:val="24"/>
        </w:rPr>
        <w:t>профилактической</w:t>
      </w:r>
      <w:r w:rsidR="00EA0F52" w:rsidRPr="00292A54">
        <w:rPr>
          <w:spacing w:val="-3"/>
          <w:sz w:val="24"/>
        </w:rPr>
        <w:t xml:space="preserve"> </w:t>
      </w:r>
      <w:r w:rsidR="00EA0F52" w:rsidRPr="00292A54">
        <w:rPr>
          <w:sz w:val="24"/>
        </w:rPr>
        <w:t>работы</w:t>
      </w:r>
      <w:r w:rsidR="00EA0F52" w:rsidRPr="00292A54">
        <w:rPr>
          <w:spacing w:val="-4"/>
          <w:sz w:val="24"/>
        </w:rPr>
        <w:t xml:space="preserve"> </w:t>
      </w:r>
      <w:r w:rsidR="00EA0F52" w:rsidRPr="00292A54">
        <w:rPr>
          <w:sz w:val="24"/>
        </w:rPr>
        <w:t>являются:</w:t>
      </w:r>
    </w:p>
    <w:p w:rsidR="000D775E" w:rsidRDefault="000D775E">
      <w:pPr>
        <w:pStyle w:val="a3"/>
        <w:spacing w:before="9"/>
        <w:rPr>
          <w:sz w:val="20"/>
        </w:rPr>
      </w:pPr>
    </w:p>
    <w:p w:rsidR="000D775E" w:rsidRDefault="00EA0F52">
      <w:pPr>
        <w:pStyle w:val="a4"/>
        <w:numPr>
          <w:ilvl w:val="0"/>
          <w:numId w:val="2"/>
        </w:numPr>
        <w:tabs>
          <w:tab w:val="left" w:pos="885"/>
        </w:tabs>
        <w:spacing w:before="1"/>
        <w:ind w:right="134" w:firstLine="283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2"/>
        </w:numPr>
        <w:tabs>
          <w:tab w:val="left" w:pos="676"/>
        </w:tabs>
        <w:ind w:right="136" w:firstLine="283"/>
        <w:rPr>
          <w:sz w:val="24"/>
        </w:rPr>
      </w:pPr>
      <w:r>
        <w:rPr>
          <w:sz w:val="24"/>
        </w:rPr>
        <w:t>устранение условий, причин и факторов, способных привести к нарушениям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4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2"/>
        </w:numPr>
        <w:tabs>
          <w:tab w:val="left" w:pos="755"/>
        </w:tabs>
        <w:ind w:right="131" w:firstLine="28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информированности о 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их соблюдения;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2"/>
        </w:numPr>
        <w:tabs>
          <w:tab w:val="left" w:pos="666"/>
        </w:tabs>
        <w:ind w:right="123" w:firstLine="283"/>
        <w:rPr>
          <w:sz w:val="24"/>
        </w:rPr>
      </w:pPr>
      <w:r>
        <w:rPr>
          <w:sz w:val="24"/>
        </w:rPr>
        <w:t>предупреждение нарушений, контролируемыми лицами обязательных требований,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6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2"/>
        </w:numPr>
        <w:tabs>
          <w:tab w:val="left" w:pos="657"/>
        </w:tabs>
        <w:spacing w:before="1"/>
        <w:ind w:left="656" w:hanging="260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0D775E" w:rsidRDefault="000D775E">
      <w:pPr>
        <w:pStyle w:val="a3"/>
        <w:spacing w:before="9"/>
        <w:rPr>
          <w:sz w:val="20"/>
        </w:rPr>
      </w:pPr>
    </w:p>
    <w:p w:rsidR="000D775E" w:rsidRDefault="00EA0F52">
      <w:pPr>
        <w:pStyle w:val="a4"/>
        <w:numPr>
          <w:ilvl w:val="0"/>
          <w:numId w:val="2"/>
        </w:numPr>
        <w:tabs>
          <w:tab w:val="left" w:pos="657"/>
        </w:tabs>
        <w:spacing w:before="1"/>
        <w:ind w:left="656" w:hanging="260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0D775E" w:rsidRDefault="000D775E">
      <w:pPr>
        <w:pStyle w:val="a3"/>
        <w:spacing w:before="9"/>
        <w:rPr>
          <w:sz w:val="20"/>
        </w:rPr>
      </w:pPr>
    </w:p>
    <w:p w:rsidR="000D775E" w:rsidRPr="00292A54" w:rsidRDefault="00292A54" w:rsidP="00292A54">
      <w:pPr>
        <w:pStyle w:val="a4"/>
        <w:numPr>
          <w:ilvl w:val="1"/>
          <w:numId w:val="7"/>
        </w:numPr>
        <w:tabs>
          <w:tab w:val="left" w:pos="882"/>
        </w:tabs>
        <w:spacing w:before="1"/>
        <w:ind w:right="130"/>
        <w:rPr>
          <w:sz w:val="24"/>
        </w:rPr>
      </w:pPr>
      <w:r>
        <w:rPr>
          <w:sz w:val="24"/>
        </w:rPr>
        <w:t xml:space="preserve"> </w:t>
      </w:r>
      <w:r w:rsidR="00EA0F52" w:rsidRPr="00292A54">
        <w:rPr>
          <w:sz w:val="24"/>
        </w:rPr>
        <w:t>Проведение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профилактических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мероприятий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программы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профилактики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направлено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на</w:t>
      </w:r>
      <w:r w:rsidR="00EA0F52" w:rsidRPr="00292A54">
        <w:rPr>
          <w:spacing w:val="-57"/>
          <w:sz w:val="24"/>
        </w:rPr>
        <w:t xml:space="preserve"> </w:t>
      </w:r>
      <w:r w:rsidR="00EA0F52" w:rsidRPr="00292A54">
        <w:rPr>
          <w:sz w:val="24"/>
        </w:rPr>
        <w:t>решение</w:t>
      </w:r>
      <w:r w:rsidR="00EA0F52" w:rsidRPr="00292A54">
        <w:rPr>
          <w:spacing w:val="-2"/>
          <w:sz w:val="24"/>
        </w:rPr>
        <w:t xml:space="preserve"> </w:t>
      </w:r>
      <w:r w:rsidR="00EA0F52" w:rsidRPr="00292A54">
        <w:rPr>
          <w:sz w:val="24"/>
        </w:rPr>
        <w:t>следующих</w:t>
      </w:r>
      <w:r w:rsidR="00EA0F52" w:rsidRPr="00292A54">
        <w:rPr>
          <w:spacing w:val="2"/>
          <w:sz w:val="24"/>
        </w:rPr>
        <w:t xml:space="preserve"> </w:t>
      </w:r>
      <w:r w:rsidR="00EA0F52" w:rsidRPr="00292A54">
        <w:rPr>
          <w:sz w:val="24"/>
        </w:rPr>
        <w:t>задач: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1"/>
        </w:numPr>
        <w:tabs>
          <w:tab w:val="left" w:pos="659"/>
        </w:tabs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1"/>
        </w:numPr>
        <w:tabs>
          <w:tab w:val="left" w:pos="753"/>
        </w:tabs>
        <w:ind w:left="113" w:right="134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требований;</w:t>
      </w:r>
    </w:p>
    <w:p w:rsidR="000D775E" w:rsidRDefault="000D775E">
      <w:pPr>
        <w:jc w:val="both"/>
        <w:rPr>
          <w:sz w:val="24"/>
        </w:rPr>
        <w:sectPr w:rsidR="000D775E">
          <w:pgSz w:w="11910" w:h="16840"/>
          <w:pgMar w:top="340" w:right="720" w:bottom="280" w:left="880" w:header="720" w:footer="720" w:gutter="0"/>
          <w:cols w:space="720"/>
        </w:sectPr>
      </w:pPr>
    </w:p>
    <w:p w:rsidR="000D775E" w:rsidRDefault="00EA0F52">
      <w:pPr>
        <w:pStyle w:val="a4"/>
        <w:numPr>
          <w:ilvl w:val="0"/>
          <w:numId w:val="1"/>
        </w:numPr>
        <w:tabs>
          <w:tab w:val="left" w:pos="784"/>
        </w:tabs>
        <w:spacing w:before="63" w:line="237" w:lineRule="auto"/>
        <w:ind w:left="113" w:right="133" w:firstLine="283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правоотношений.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1"/>
        </w:numPr>
        <w:tabs>
          <w:tab w:val="left" w:pos="762"/>
        </w:tabs>
        <w:spacing w:before="1"/>
        <w:ind w:left="113" w:right="129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возникновения;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1"/>
        </w:numPr>
        <w:tabs>
          <w:tab w:val="left" w:pos="736"/>
        </w:tabs>
        <w:ind w:left="113" w:right="130" w:firstLine="283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 профилактических мероприятий от особенностей конкретных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факторов;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Default="00EA0F52">
      <w:pPr>
        <w:pStyle w:val="a4"/>
        <w:numPr>
          <w:ilvl w:val="0"/>
          <w:numId w:val="1"/>
        </w:numPr>
        <w:tabs>
          <w:tab w:val="left" w:pos="746"/>
        </w:tabs>
        <w:ind w:left="113" w:right="134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контрольной деятельности.</w:t>
      </w:r>
    </w:p>
    <w:p w:rsidR="000D775E" w:rsidRDefault="000D775E">
      <w:pPr>
        <w:pStyle w:val="a3"/>
        <w:spacing w:before="10"/>
        <w:rPr>
          <w:sz w:val="20"/>
        </w:rPr>
      </w:pPr>
    </w:p>
    <w:p w:rsidR="000D775E" w:rsidRPr="00292A54" w:rsidRDefault="00292A54" w:rsidP="00292A54">
      <w:pPr>
        <w:tabs>
          <w:tab w:val="left" w:pos="830"/>
        </w:tabs>
        <w:ind w:right="127"/>
        <w:rPr>
          <w:sz w:val="24"/>
        </w:rPr>
      </w:pPr>
      <w:r>
        <w:rPr>
          <w:sz w:val="24"/>
        </w:rPr>
        <w:t xml:space="preserve">        3.3. </w:t>
      </w:r>
      <w:r w:rsidR="00EA0F52" w:rsidRPr="00292A54">
        <w:rPr>
          <w:sz w:val="24"/>
        </w:rPr>
        <w:t>В положении о виде контроля мероприятия, направленные на нематериальное поощрение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добросовестных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контролируемых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лиц, не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установлены, следовательно, меры стимулирования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добросовестности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в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программе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не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предусмотрены.</w:t>
      </w:r>
    </w:p>
    <w:p w:rsidR="000D775E" w:rsidRDefault="000D775E">
      <w:pPr>
        <w:pStyle w:val="a3"/>
        <w:spacing w:before="11"/>
        <w:rPr>
          <w:sz w:val="20"/>
        </w:rPr>
      </w:pPr>
    </w:p>
    <w:p w:rsidR="000D775E" w:rsidRPr="00292A54" w:rsidRDefault="00292A54" w:rsidP="00292A54">
      <w:pPr>
        <w:tabs>
          <w:tab w:val="left" w:pos="926"/>
        </w:tabs>
        <w:ind w:right="125"/>
        <w:rPr>
          <w:sz w:val="24"/>
        </w:rPr>
      </w:pPr>
      <w:r>
        <w:rPr>
          <w:sz w:val="24"/>
        </w:rPr>
        <w:t xml:space="preserve">       3.4.  </w:t>
      </w:r>
      <w:r w:rsidR="00EA0F52" w:rsidRPr="00292A54">
        <w:rPr>
          <w:sz w:val="24"/>
        </w:rPr>
        <w:t>В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положении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о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виде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контроля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самостоятельная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оценка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соблюдения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обязательных</w:t>
      </w:r>
      <w:r w:rsidR="00EA0F52" w:rsidRPr="00292A54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</w:t>
      </w:r>
      <w:r w:rsidR="00EA0F52" w:rsidRPr="00292A54">
        <w:rPr>
          <w:sz w:val="24"/>
        </w:rPr>
        <w:t>требований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(</w:t>
      </w:r>
      <w:proofErr w:type="spellStart"/>
      <w:r w:rsidR="00EA0F52" w:rsidRPr="00292A54">
        <w:rPr>
          <w:sz w:val="24"/>
        </w:rPr>
        <w:t>самообследование</w:t>
      </w:r>
      <w:proofErr w:type="spellEnd"/>
      <w:r w:rsidR="00EA0F52" w:rsidRPr="00292A54">
        <w:rPr>
          <w:sz w:val="24"/>
        </w:rPr>
        <w:t>)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не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предусмотрена,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следовательно,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в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программе</w:t>
      </w:r>
      <w:r w:rsidR="00EA0F52" w:rsidRPr="00292A54">
        <w:rPr>
          <w:spacing w:val="1"/>
          <w:sz w:val="24"/>
        </w:rPr>
        <w:t xml:space="preserve"> </w:t>
      </w:r>
      <w:r w:rsidR="00EA0F52" w:rsidRPr="00292A54">
        <w:rPr>
          <w:sz w:val="24"/>
        </w:rPr>
        <w:t>способы</w:t>
      </w:r>
      <w:r w:rsidR="00EA0F52" w:rsidRPr="00292A54">
        <w:rPr>
          <w:spacing w:val="1"/>
          <w:sz w:val="24"/>
        </w:rPr>
        <w:t xml:space="preserve"> </w:t>
      </w:r>
      <w:proofErr w:type="spellStart"/>
      <w:r w:rsidR="00EA0F52" w:rsidRPr="00292A54">
        <w:rPr>
          <w:sz w:val="24"/>
        </w:rPr>
        <w:t>самообследования</w:t>
      </w:r>
      <w:proofErr w:type="spellEnd"/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в</w:t>
      </w:r>
      <w:r w:rsidR="00EA0F52" w:rsidRPr="00292A54">
        <w:rPr>
          <w:spacing w:val="-2"/>
          <w:sz w:val="24"/>
        </w:rPr>
        <w:t xml:space="preserve"> </w:t>
      </w:r>
      <w:r w:rsidR="00EA0F52" w:rsidRPr="00292A54">
        <w:rPr>
          <w:sz w:val="24"/>
        </w:rPr>
        <w:t>автоматизированном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режиме</w:t>
      </w:r>
      <w:r w:rsidR="00EA0F52" w:rsidRPr="00292A54">
        <w:rPr>
          <w:spacing w:val="-2"/>
          <w:sz w:val="24"/>
        </w:rPr>
        <w:t xml:space="preserve"> </w:t>
      </w:r>
      <w:r w:rsidR="00EA0F52" w:rsidRPr="00292A54">
        <w:rPr>
          <w:sz w:val="24"/>
        </w:rPr>
        <w:t>не</w:t>
      </w:r>
      <w:r w:rsidR="00EA0F52" w:rsidRPr="00292A54">
        <w:rPr>
          <w:spacing w:val="-2"/>
          <w:sz w:val="24"/>
        </w:rPr>
        <w:t xml:space="preserve"> </w:t>
      </w:r>
      <w:r w:rsidR="00EA0F52" w:rsidRPr="00292A54">
        <w:rPr>
          <w:sz w:val="24"/>
        </w:rPr>
        <w:t>определены (ч.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1</w:t>
      </w:r>
      <w:r w:rsidR="00EA0F52" w:rsidRPr="00292A54">
        <w:rPr>
          <w:spacing w:val="2"/>
          <w:sz w:val="24"/>
        </w:rPr>
        <w:t xml:space="preserve"> </w:t>
      </w:r>
      <w:r w:rsidR="00EA0F52" w:rsidRPr="00292A54">
        <w:rPr>
          <w:sz w:val="24"/>
        </w:rPr>
        <w:t>ст.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51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N</w:t>
      </w:r>
      <w:r w:rsidR="00EA0F52" w:rsidRPr="00292A54">
        <w:rPr>
          <w:spacing w:val="-1"/>
          <w:sz w:val="24"/>
        </w:rPr>
        <w:t xml:space="preserve"> </w:t>
      </w:r>
      <w:r w:rsidR="00EA0F52" w:rsidRPr="00292A54">
        <w:rPr>
          <w:sz w:val="24"/>
        </w:rPr>
        <w:t>248-ФЗ).</w:t>
      </w:r>
    </w:p>
    <w:p w:rsidR="000D775E" w:rsidRDefault="000D775E">
      <w:pPr>
        <w:pStyle w:val="a3"/>
        <w:spacing w:before="5"/>
      </w:pPr>
    </w:p>
    <w:p w:rsidR="000D775E" w:rsidRDefault="00292A54" w:rsidP="00292A54">
      <w:pPr>
        <w:pStyle w:val="2"/>
        <w:tabs>
          <w:tab w:val="left" w:pos="3024"/>
        </w:tabs>
        <w:ind w:right="2515"/>
        <w:jc w:val="center"/>
      </w:pPr>
      <w:r>
        <w:t xml:space="preserve">            4.</w:t>
      </w:r>
      <w:r w:rsidR="00EA0F52">
        <w:t>Перечень профилактических мероприятий,</w:t>
      </w:r>
      <w:r w:rsidR="00EA0F52">
        <w:rPr>
          <w:spacing w:val="-57"/>
        </w:rPr>
        <w:t xml:space="preserve"> </w:t>
      </w:r>
      <w:r w:rsidR="00EA0F52">
        <w:t>сроки</w:t>
      </w:r>
      <w:r w:rsidR="00EA0F52">
        <w:rPr>
          <w:spacing w:val="-2"/>
        </w:rPr>
        <w:t xml:space="preserve"> </w:t>
      </w:r>
      <w:r>
        <w:rPr>
          <w:spacing w:val="-2"/>
        </w:rPr>
        <w:t xml:space="preserve">  </w:t>
      </w:r>
      <w:r w:rsidR="00EA0F52">
        <w:t>(периодичность)</w:t>
      </w:r>
      <w:r w:rsidR="00EA0F52">
        <w:rPr>
          <w:spacing w:val="-1"/>
        </w:rPr>
        <w:t xml:space="preserve"> </w:t>
      </w:r>
      <w:r w:rsidR="00EA0F52">
        <w:t>их</w:t>
      </w:r>
      <w:r w:rsidR="00EA0F52">
        <w:rPr>
          <w:spacing w:val="-3"/>
        </w:rPr>
        <w:t xml:space="preserve"> </w:t>
      </w:r>
      <w:r w:rsidR="00EA0F52">
        <w:t>проведения</w:t>
      </w:r>
    </w:p>
    <w:p w:rsidR="000D775E" w:rsidRDefault="000D775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422"/>
        <w:gridCol w:w="2269"/>
        <w:gridCol w:w="2550"/>
      </w:tblGrid>
      <w:tr w:rsidR="000D775E">
        <w:trPr>
          <w:trHeight w:val="710"/>
        </w:trPr>
        <w:tc>
          <w:tcPr>
            <w:tcW w:w="605" w:type="dxa"/>
          </w:tcPr>
          <w:p w:rsidR="000D775E" w:rsidRDefault="00EA0F52">
            <w:pPr>
              <w:pStyle w:val="TableParagraph"/>
              <w:spacing w:line="252" w:lineRule="exact"/>
              <w:ind w:left="143"/>
            </w:pPr>
            <w:r>
              <w:t>NN</w:t>
            </w:r>
          </w:p>
          <w:p w:rsidR="000D775E" w:rsidRDefault="00EA0F52">
            <w:pPr>
              <w:pStyle w:val="TableParagraph"/>
              <w:spacing w:before="0" w:line="252" w:lineRule="exact"/>
              <w:ind w:left="184"/>
            </w:pPr>
            <w:proofErr w:type="spellStart"/>
            <w:r>
              <w:t>пп</w:t>
            </w:r>
            <w:proofErr w:type="spellEnd"/>
          </w:p>
        </w:tc>
        <w:tc>
          <w:tcPr>
            <w:tcW w:w="4422" w:type="dxa"/>
          </w:tcPr>
          <w:p w:rsidR="000D775E" w:rsidRDefault="00EA0F52">
            <w:pPr>
              <w:pStyle w:val="TableParagraph"/>
              <w:ind w:left="88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</w:tc>
        <w:tc>
          <w:tcPr>
            <w:tcW w:w="2269" w:type="dxa"/>
          </w:tcPr>
          <w:p w:rsidR="000D775E" w:rsidRDefault="00EA0F52">
            <w:pPr>
              <w:pStyle w:val="TableParagraph"/>
              <w:ind w:left="520" w:right="309" w:hanging="190"/>
            </w:pPr>
            <w:r>
              <w:t>Срок реализации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spacing w:line="252" w:lineRule="exact"/>
              <w:ind w:left="378" w:right="377"/>
              <w:jc w:val="center"/>
            </w:pPr>
            <w:r>
              <w:t>Ответственное</w:t>
            </w:r>
          </w:p>
          <w:p w:rsidR="000D775E" w:rsidRDefault="00EA0F52">
            <w:pPr>
              <w:pStyle w:val="TableParagraph"/>
              <w:spacing w:before="0" w:line="252" w:lineRule="exact"/>
              <w:ind w:left="383" w:right="377"/>
              <w:jc w:val="center"/>
            </w:pPr>
            <w:r>
              <w:t>должностное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</w:tr>
      <w:tr w:rsidR="000D775E">
        <w:trPr>
          <w:trHeight w:val="2735"/>
        </w:trPr>
        <w:tc>
          <w:tcPr>
            <w:tcW w:w="605" w:type="dxa"/>
          </w:tcPr>
          <w:p w:rsidR="000D775E" w:rsidRDefault="00EA0F52">
            <w:pPr>
              <w:pStyle w:val="TableParagraph"/>
              <w:ind w:left="198" w:right="191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0D775E" w:rsidRDefault="00EA0F52">
            <w:pPr>
              <w:pStyle w:val="TableParagraph"/>
              <w:ind w:right="828"/>
              <w:jc w:val="both"/>
            </w:pPr>
            <w:r>
              <w:t>Информирование: Информирование</w:t>
            </w:r>
            <w:r>
              <w:rPr>
                <w:spacing w:val="1"/>
              </w:rPr>
              <w:t xml:space="preserve"> </w:t>
            </w:r>
            <w:r>
              <w:t>осуществляется администрацией по</w:t>
            </w:r>
            <w:r>
              <w:rPr>
                <w:spacing w:val="1"/>
              </w:rPr>
              <w:t xml:space="preserve"> </w:t>
            </w:r>
            <w:r>
              <w:t>вопросам соблюдения обязательных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5"/>
              </w:rPr>
              <w:t xml:space="preserve"> </w:t>
            </w:r>
            <w:r>
              <w:t>посредством</w:t>
            </w:r>
            <w:r>
              <w:rPr>
                <w:spacing w:val="-6"/>
              </w:rPr>
              <w:t xml:space="preserve"> </w:t>
            </w:r>
            <w:r>
              <w:t>размещения</w:t>
            </w:r>
          </w:p>
          <w:p w:rsidR="000D775E" w:rsidRDefault="00EA0F52">
            <w:pPr>
              <w:pStyle w:val="TableParagraph"/>
              <w:spacing w:before="1"/>
              <w:ind w:right="129"/>
            </w:pPr>
            <w:r>
              <w:t>соответствующих сведений на официальном</w:t>
            </w:r>
            <w:r>
              <w:rPr>
                <w:spacing w:val="-52"/>
              </w:rPr>
              <w:t xml:space="preserve"> </w:t>
            </w:r>
            <w:r>
              <w:t>сайте администрации муниципального</w:t>
            </w:r>
            <w:r>
              <w:rPr>
                <w:spacing w:val="1"/>
              </w:rPr>
              <w:t xml:space="preserve"> </w:t>
            </w:r>
            <w:r>
              <w:t xml:space="preserve">образования </w:t>
            </w:r>
            <w:r w:rsidR="000C1A72">
              <w:t>–</w:t>
            </w:r>
            <w:r>
              <w:t xml:space="preserve"> </w:t>
            </w:r>
            <w:proofErr w:type="spellStart"/>
            <w:r w:rsidR="000C1A72">
              <w:t>Ибердусское</w:t>
            </w:r>
            <w:proofErr w:type="spellEnd"/>
            <w:r w:rsidR="000C1A72">
              <w:t xml:space="preserve"> </w:t>
            </w:r>
            <w:r>
              <w:t>сельское</w:t>
            </w:r>
            <w:r>
              <w:rPr>
                <w:spacing w:val="1"/>
              </w:rPr>
              <w:t xml:space="preserve"> </w:t>
            </w:r>
            <w:r>
              <w:t xml:space="preserve">поселение </w:t>
            </w:r>
            <w:proofErr w:type="spellStart"/>
            <w:r>
              <w:t>Касимовского</w:t>
            </w:r>
            <w:proofErr w:type="spellEnd"/>
            <w:r>
              <w:t xml:space="preserve"> муниципального</w:t>
            </w:r>
            <w:r>
              <w:rPr>
                <w:spacing w:val="1"/>
              </w:rPr>
              <w:t xml:space="preserve"> </w:t>
            </w:r>
            <w:r>
              <w:t>района</w:t>
            </w:r>
            <w:r>
              <w:rPr>
                <w:spacing w:val="-1"/>
              </w:rPr>
              <w:t xml:space="preserve"> </w:t>
            </w:r>
            <w:r>
              <w:t>Рязанской области 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печатном</w:t>
            </w:r>
          </w:p>
          <w:p w:rsidR="000D775E" w:rsidRDefault="00EA0F52">
            <w:pPr>
              <w:pStyle w:val="TableParagraph"/>
              <w:spacing w:before="0"/>
            </w:pPr>
            <w:proofErr w:type="gramStart"/>
            <w:r>
              <w:t>издании</w:t>
            </w:r>
            <w:proofErr w:type="gramEnd"/>
            <w:r>
              <w:rPr>
                <w:spacing w:val="-5"/>
              </w:rPr>
              <w:t xml:space="preserve"> </w:t>
            </w:r>
            <w:r>
              <w:t>муниципального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</w:p>
        </w:tc>
        <w:tc>
          <w:tcPr>
            <w:tcW w:w="2269" w:type="dxa"/>
          </w:tcPr>
          <w:p w:rsidR="000D775E" w:rsidRDefault="00EA0F52">
            <w:pPr>
              <w:pStyle w:val="TableParagraph"/>
              <w:ind w:left="620"/>
            </w:pPr>
            <w:r>
              <w:t>Постоянно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0D775E" w:rsidRDefault="00EA0F52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0D775E">
        <w:trPr>
          <w:trHeight w:val="3492"/>
        </w:trPr>
        <w:tc>
          <w:tcPr>
            <w:tcW w:w="605" w:type="dxa"/>
          </w:tcPr>
          <w:p w:rsidR="000D775E" w:rsidRDefault="00EA0F52">
            <w:pPr>
              <w:pStyle w:val="TableParagraph"/>
              <w:spacing w:before="94"/>
              <w:ind w:left="198" w:right="191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0D775E" w:rsidRDefault="00EA0F52">
            <w:pPr>
              <w:pStyle w:val="TableParagraph"/>
              <w:spacing w:before="94"/>
              <w:ind w:right="107"/>
              <w:jc w:val="both"/>
            </w:pPr>
            <w:r>
              <w:t>Обобщение правоприменительной практики:</w:t>
            </w:r>
            <w:r>
              <w:rPr>
                <w:spacing w:val="-52"/>
              </w:rPr>
              <w:t xml:space="preserve"> </w:t>
            </w:r>
            <w:r>
              <w:t>Обобщение правоприменительной практики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-1"/>
              </w:rPr>
              <w:t xml:space="preserve"> </w:t>
            </w:r>
            <w:r>
              <w:t>администрацией</w:t>
            </w:r>
          </w:p>
          <w:p w:rsidR="000D775E" w:rsidRDefault="00EA0F52">
            <w:pPr>
              <w:pStyle w:val="TableParagraph"/>
              <w:spacing w:before="0"/>
              <w:ind w:right="243"/>
            </w:pPr>
            <w:r>
              <w:t>посредством сбора и анализа данных о</w:t>
            </w:r>
            <w:r>
              <w:rPr>
                <w:spacing w:val="1"/>
              </w:rPr>
              <w:t xml:space="preserve"> </w:t>
            </w:r>
            <w:r>
              <w:t>проведенных контрольных мероприятиях и</w:t>
            </w:r>
            <w:r>
              <w:rPr>
                <w:spacing w:val="-52"/>
              </w:rPr>
              <w:t xml:space="preserve"> </w:t>
            </w:r>
            <w:r>
              <w:t>их результатах. По итогам обобщения</w:t>
            </w:r>
            <w:r>
              <w:rPr>
                <w:spacing w:val="1"/>
              </w:rPr>
              <w:t xml:space="preserve"> </w:t>
            </w:r>
            <w:r>
              <w:t>правоприменительной</w:t>
            </w:r>
            <w:r>
              <w:rPr>
                <w:spacing w:val="-2"/>
              </w:rPr>
              <w:t xml:space="preserve"> </w:t>
            </w:r>
            <w:r>
              <w:t>практики</w:t>
            </w:r>
          </w:p>
          <w:p w:rsidR="000D775E" w:rsidRDefault="00EA0F52">
            <w:pPr>
              <w:pStyle w:val="TableParagraph"/>
              <w:spacing w:before="1"/>
              <w:ind w:right="118"/>
            </w:pPr>
            <w:r>
              <w:t>администрация готовит доклад, содержащий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обобщения</w:t>
            </w:r>
          </w:p>
          <w:p w:rsidR="000D775E" w:rsidRDefault="00EA0F52">
            <w:pPr>
              <w:pStyle w:val="TableParagraph"/>
              <w:spacing w:before="1" w:line="252" w:lineRule="exact"/>
            </w:pPr>
            <w:r>
              <w:t>правоприменительной</w:t>
            </w:r>
            <w:r>
              <w:rPr>
                <w:spacing w:val="-4"/>
              </w:rPr>
              <w:t xml:space="preserve"> </w:t>
            </w:r>
            <w:r>
              <w:t>практики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D775E" w:rsidRDefault="00EA0F52">
            <w:pPr>
              <w:pStyle w:val="TableParagraph"/>
              <w:spacing w:before="0"/>
              <w:ind w:right="243"/>
            </w:pPr>
            <w:r>
              <w:t>осуществлению муниципального контроля,</w:t>
            </w:r>
            <w:r>
              <w:rPr>
                <w:spacing w:val="-52"/>
              </w:rPr>
              <w:t xml:space="preserve"> </w:t>
            </w:r>
            <w:r>
              <w:t>который утверждается руководителем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-1"/>
              </w:rPr>
              <w:t xml:space="preserve"> </w:t>
            </w:r>
            <w:r>
              <w:t>органа</w:t>
            </w:r>
          </w:p>
        </w:tc>
        <w:tc>
          <w:tcPr>
            <w:tcW w:w="2269" w:type="dxa"/>
          </w:tcPr>
          <w:p w:rsidR="000D775E" w:rsidRDefault="00EA0F52">
            <w:pPr>
              <w:pStyle w:val="TableParagraph"/>
              <w:spacing w:before="94"/>
              <w:ind w:left="71" w:right="67"/>
              <w:jc w:val="center"/>
            </w:pPr>
            <w:r>
              <w:t>ежегодно не позднее 1</w:t>
            </w:r>
            <w:r>
              <w:rPr>
                <w:spacing w:val="-52"/>
              </w:rPr>
              <w:t xml:space="preserve"> </w:t>
            </w:r>
            <w:r>
              <w:t>июля</w:t>
            </w:r>
            <w:r>
              <w:rPr>
                <w:spacing w:val="-1"/>
              </w:rPr>
              <w:t xml:space="preserve"> </w:t>
            </w:r>
            <w:r>
              <w:t>года,</w:t>
            </w:r>
          </w:p>
          <w:p w:rsidR="000D775E" w:rsidRDefault="00EA0F52">
            <w:pPr>
              <w:pStyle w:val="TableParagraph"/>
              <w:spacing w:before="1"/>
              <w:ind w:left="76" w:right="70" w:hanging="4"/>
              <w:jc w:val="center"/>
            </w:pPr>
            <w:r>
              <w:t>следующего за годом</w:t>
            </w:r>
            <w:r>
              <w:rPr>
                <w:spacing w:val="1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правоприменительной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spacing w:before="94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</w:tr>
      <w:tr w:rsidR="000D775E">
        <w:trPr>
          <w:trHeight w:val="2229"/>
        </w:trPr>
        <w:tc>
          <w:tcPr>
            <w:tcW w:w="605" w:type="dxa"/>
          </w:tcPr>
          <w:p w:rsidR="000D775E" w:rsidRDefault="00EA0F52">
            <w:pPr>
              <w:pStyle w:val="TableParagraph"/>
              <w:ind w:left="198" w:right="191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0D775E" w:rsidRDefault="00EA0F52">
            <w:pPr>
              <w:pStyle w:val="TableParagraph"/>
              <w:ind w:right="101"/>
            </w:pPr>
            <w:r>
              <w:t>Объявление предостережения:</w:t>
            </w:r>
            <w:r>
              <w:rPr>
                <w:spacing w:val="1"/>
              </w:rPr>
              <w:t xml:space="preserve"> </w:t>
            </w:r>
            <w:r>
              <w:t>Предостережение о недопустимости</w:t>
            </w:r>
            <w:r>
              <w:rPr>
                <w:spacing w:val="1"/>
              </w:rPr>
              <w:t xml:space="preserve"> </w:t>
            </w:r>
            <w:r>
              <w:t>нарушения обязательных требований</w:t>
            </w:r>
            <w:r>
              <w:rPr>
                <w:spacing w:val="1"/>
              </w:rPr>
              <w:t xml:space="preserve"> </w:t>
            </w:r>
            <w:r>
              <w:t>объявляется</w:t>
            </w:r>
            <w:r>
              <w:rPr>
                <w:spacing w:val="-4"/>
              </w:rPr>
              <w:t xml:space="preserve"> </w:t>
            </w:r>
            <w:r>
              <w:t>контролируемому</w:t>
            </w:r>
            <w:r>
              <w:rPr>
                <w:spacing w:val="-3"/>
              </w:rPr>
              <w:t xml:space="preserve"> </w:t>
            </w:r>
            <w:r>
              <w:t>лицу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  <w:r>
              <w:rPr>
                <w:spacing w:val="-52"/>
              </w:rPr>
              <w:t xml:space="preserve"> </w:t>
            </w:r>
            <w:r>
              <w:t>наличия у администрации сведений о</w:t>
            </w:r>
            <w:r>
              <w:rPr>
                <w:spacing w:val="1"/>
              </w:rPr>
              <w:t xml:space="preserve"> </w:t>
            </w:r>
            <w:r>
              <w:t>готовящихся нарушениях обязательных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(или) в</w:t>
            </w:r>
            <w:r>
              <w:rPr>
                <w:spacing w:val="-1"/>
              </w:rPr>
              <w:t xml:space="preserve"> </w:t>
            </w:r>
            <w:r>
              <w:t>случае отсутствия</w:t>
            </w:r>
          </w:p>
          <w:p w:rsidR="000D775E" w:rsidRDefault="00EA0F52">
            <w:pPr>
              <w:pStyle w:val="TableParagraph"/>
              <w:spacing w:before="0"/>
            </w:pPr>
            <w:r>
              <w:t>подтверждения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том,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нарушение</w:t>
            </w:r>
          </w:p>
        </w:tc>
        <w:tc>
          <w:tcPr>
            <w:tcW w:w="2269" w:type="dxa"/>
          </w:tcPr>
          <w:p w:rsidR="000D775E" w:rsidRDefault="00EA0F52">
            <w:pPr>
              <w:pStyle w:val="TableParagraph"/>
              <w:ind w:left="71" w:right="65"/>
              <w:jc w:val="center"/>
            </w:pPr>
            <w:r>
              <w:t>По мере появления</w:t>
            </w:r>
            <w:r>
              <w:rPr>
                <w:spacing w:val="-52"/>
              </w:rPr>
              <w:t xml:space="preserve"> </w:t>
            </w:r>
            <w:r>
              <w:t>оснований,</w:t>
            </w:r>
          </w:p>
          <w:p w:rsidR="000D775E" w:rsidRDefault="00EA0F52">
            <w:pPr>
              <w:pStyle w:val="TableParagraph"/>
              <w:spacing w:before="0" w:line="242" w:lineRule="auto"/>
              <w:ind w:left="234" w:right="229" w:hanging="4"/>
              <w:jc w:val="center"/>
            </w:pPr>
            <w:proofErr w:type="gramStart"/>
            <w:r>
              <w:t>предусмотренных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законодательством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0D775E" w:rsidRDefault="00EA0F52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</w:tbl>
    <w:p w:rsidR="000D775E" w:rsidRDefault="000D775E">
      <w:pPr>
        <w:jc w:val="center"/>
        <w:sectPr w:rsidR="000D775E">
          <w:pgSz w:w="11910" w:h="16840"/>
          <w:pgMar w:top="34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422"/>
        <w:gridCol w:w="2269"/>
        <w:gridCol w:w="2550"/>
      </w:tblGrid>
      <w:tr w:rsidR="000D775E">
        <w:trPr>
          <w:trHeight w:val="1214"/>
        </w:trPr>
        <w:tc>
          <w:tcPr>
            <w:tcW w:w="605" w:type="dxa"/>
          </w:tcPr>
          <w:p w:rsidR="000D775E" w:rsidRDefault="000D775E">
            <w:pPr>
              <w:pStyle w:val="TableParagraph"/>
              <w:spacing w:before="0"/>
              <w:ind w:left="0"/>
            </w:pPr>
          </w:p>
        </w:tc>
        <w:tc>
          <w:tcPr>
            <w:tcW w:w="4422" w:type="dxa"/>
          </w:tcPr>
          <w:p w:rsidR="000D775E" w:rsidRDefault="00EA0F52">
            <w:pPr>
              <w:pStyle w:val="TableParagraph"/>
              <w:spacing w:before="94"/>
              <w:ind w:right="347"/>
            </w:pPr>
            <w:r>
              <w:t>обязательных требований причинило вред</w:t>
            </w:r>
            <w:r>
              <w:rPr>
                <w:spacing w:val="-52"/>
              </w:rPr>
              <w:t xml:space="preserve"> </w:t>
            </w:r>
            <w:r>
              <w:t>(ущерб) охраняемым законом ценностям</w:t>
            </w:r>
            <w:r>
              <w:rPr>
                <w:spacing w:val="1"/>
              </w:rPr>
              <w:t xml:space="preserve"> </w:t>
            </w:r>
            <w:r>
              <w:t>либо создало угрозу причинения вреда</w:t>
            </w:r>
            <w:r>
              <w:rPr>
                <w:spacing w:val="1"/>
              </w:rPr>
              <w:t xml:space="preserve"> </w:t>
            </w:r>
            <w:r>
              <w:t>(ущерба)</w:t>
            </w:r>
            <w:r>
              <w:rPr>
                <w:spacing w:val="-3"/>
              </w:rPr>
              <w:t xml:space="preserve"> </w:t>
            </w:r>
            <w:r>
              <w:t>охраняемым</w:t>
            </w:r>
            <w:r>
              <w:rPr>
                <w:spacing w:val="-3"/>
              </w:rPr>
              <w:t xml:space="preserve"> </w:t>
            </w:r>
            <w:r>
              <w:t>законом</w:t>
            </w:r>
            <w:r>
              <w:rPr>
                <w:spacing w:val="-3"/>
              </w:rPr>
              <w:t xml:space="preserve"> </w:t>
            </w:r>
            <w:r>
              <w:t>ценностям</w:t>
            </w:r>
          </w:p>
        </w:tc>
        <w:tc>
          <w:tcPr>
            <w:tcW w:w="2269" w:type="dxa"/>
          </w:tcPr>
          <w:p w:rsidR="000D775E" w:rsidRDefault="000D775E">
            <w:pPr>
              <w:pStyle w:val="TableParagraph"/>
              <w:spacing w:before="0"/>
              <w:ind w:left="0"/>
            </w:pPr>
          </w:p>
        </w:tc>
        <w:tc>
          <w:tcPr>
            <w:tcW w:w="2550" w:type="dxa"/>
          </w:tcPr>
          <w:p w:rsidR="000D775E" w:rsidRDefault="000D775E">
            <w:pPr>
              <w:pStyle w:val="TableParagraph"/>
              <w:spacing w:before="0"/>
              <w:ind w:left="0"/>
            </w:pPr>
          </w:p>
        </w:tc>
      </w:tr>
      <w:tr w:rsidR="000D775E">
        <w:trPr>
          <w:trHeight w:val="1975"/>
        </w:trPr>
        <w:tc>
          <w:tcPr>
            <w:tcW w:w="605" w:type="dxa"/>
          </w:tcPr>
          <w:p w:rsidR="000D775E" w:rsidRDefault="00EA0F52">
            <w:pPr>
              <w:pStyle w:val="TableParagraph"/>
              <w:ind w:left="198" w:right="191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0D775E" w:rsidRDefault="00EA0F52">
            <w:pPr>
              <w:pStyle w:val="TableParagraph"/>
              <w:ind w:right="230"/>
            </w:pPr>
            <w:r>
              <w:t>Консультирование: Консультирование</w:t>
            </w:r>
            <w:r>
              <w:rPr>
                <w:spacing w:val="1"/>
              </w:rPr>
              <w:t xml:space="preserve"> </w:t>
            </w:r>
            <w:r>
              <w:t>осуществляется в устной или письменной</w:t>
            </w:r>
            <w:r>
              <w:rPr>
                <w:spacing w:val="1"/>
              </w:rPr>
              <w:t xml:space="preserve"> </w:t>
            </w:r>
            <w:r>
              <w:t>форме по телефону, посредством виде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конференц-связи, на личном приеме, в ходе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профилактического</w:t>
            </w:r>
          </w:p>
          <w:p w:rsidR="000D775E" w:rsidRDefault="00EA0F52">
            <w:pPr>
              <w:pStyle w:val="TableParagraph"/>
              <w:spacing w:before="0"/>
              <w:ind w:right="451"/>
            </w:pPr>
            <w:r>
              <w:t>мероприятия, контрольного (надзорного)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2269" w:type="dxa"/>
          </w:tcPr>
          <w:p w:rsidR="000D775E" w:rsidRDefault="00EA0F52">
            <w:pPr>
              <w:pStyle w:val="TableParagraph"/>
              <w:ind w:left="133" w:right="128" w:hanging="1"/>
              <w:jc w:val="center"/>
            </w:pPr>
            <w:r>
              <w:t>Постоянно по</w:t>
            </w:r>
            <w:r>
              <w:rPr>
                <w:spacing w:val="1"/>
              </w:rPr>
              <w:t xml:space="preserve"> </w:t>
            </w:r>
            <w:r>
              <w:t>обращениям</w:t>
            </w:r>
            <w:r>
              <w:rPr>
                <w:spacing w:val="1"/>
              </w:rPr>
              <w:t xml:space="preserve"> </w:t>
            </w:r>
            <w:r>
              <w:t>контролируемых лиц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представителей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0D775E" w:rsidRDefault="00EA0F52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0D775E">
        <w:trPr>
          <w:trHeight w:val="1470"/>
        </w:trPr>
        <w:tc>
          <w:tcPr>
            <w:tcW w:w="605" w:type="dxa"/>
          </w:tcPr>
          <w:p w:rsidR="000D775E" w:rsidRDefault="00EA0F52">
            <w:pPr>
              <w:pStyle w:val="TableParagraph"/>
              <w:ind w:left="198" w:right="191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0D775E" w:rsidRDefault="00EA0F52">
            <w:pPr>
              <w:pStyle w:val="TableParagraph"/>
            </w:pPr>
            <w:r>
              <w:t>Профилактический</w:t>
            </w:r>
            <w:r>
              <w:rPr>
                <w:spacing w:val="-6"/>
              </w:rPr>
              <w:t xml:space="preserve"> </w:t>
            </w:r>
            <w:r>
              <w:t>визит</w:t>
            </w:r>
          </w:p>
        </w:tc>
        <w:tc>
          <w:tcPr>
            <w:tcW w:w="2269" w:type="dxa"/>
          </w:tcPr>
          <w:p w:rsidR="000D775E" w:rsidRDefault="00EA0F52">
            <w:pPr>
              <w:pStyle w:val="TableParagraph"/>
              <w:ind w:left="438"/>
            </w:pPr>
            <w:r>
              <w:t>Один раз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0D775E" w:rsidRDefault="00EA0F52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</w:tbl>
    <w:p w:rsidR="000D775E" w:rsidRDefault="000D775E">
      <w:pPr>
        <w:pStyle w:val="a3"/>
        <w:spacing w:before="8"/>
        <w:rPr>
          <w:b/>
          <w:sz w:val="16"/>
        </w:rPr>
      </w:pPr>
    </w:p>
    <w:p w:rsidR="000D775E" w:rsidRDefault="00292A54" w:rsidP="00292A54">
      <w:pPr>
        <w:pStyle w:val="a4"/>
        <w:tabs>
          <w:tab w:val="left" w:pos="2094"/>
        </w:tabs>
        <w:spacing w:before="90"/>
        <w:ind w:left="2094" w:firstLine="0"/>
        <w:jc w:val="left"/>
        <w:rPr>
          <w:b/>
          <w:sz w:val="24"/>
        </w:rPr>
      </w:pPr>
      <w:r>
        <w:rPr>
          <w:b/>
          <w:sz w:val="24"/>
        </w:rPr>
        <w:t xml:space="preserve">5. </w:t>
      </w:r>
      <w:r w:rsidR="00EA0F52">
        <w:rPr>
          <w:b/>
          <w:sz w:val="24"/>
        </w:rPr>
        <w:t>Показатели</w:t>
      </w:r>
      <w:r w:rsidR="00EA0F52">
        <w:rPr>
          <w:b/>
          <w:spacing w:val="-4"/>
          <w:sz w:val="24"/>
        </w:rPr>
        <w:t xml:space="preserve"> </w:t>
      </w:r>
      <w:r w:rsidR="00EA0F52">
        <w:rPr>
          <w:b/>
          <w:sz w:val="24"/>
        </w:rPr>
        <w:t>результативности</w:t>
      </w:r>
      <w:r w:rsidR="00EA0F52">
        <w:rPr>
          <w:b/>
          <w:spacing w:val="-3"/>
          <w:sz w:val="24"/>
        </w:rPr>
        <w:t xml:space="preserve"> </w:t>
      </w:r>
      <w:r w:rsidR="00EA0F52">
        <w:rPr>
          <w:b/>
          <w:sz w:val="24"/>
        </w:rPr>
        <w:t>и</w:t>
      </w:r>
      <w:r w:rsidR="00EA0F52">
        <w:rPr>
          <w:b/>
          <w:spacing w:val="-2"/>
          <w:sz w:val="24"/>
        </w:rPr>
        <w:t xml:space="preserve"> </w:t>
      </w:r>
      <w:r w:rsidR="00EA0F52">
        <w:rPr>
          <w:b/>
          <w:sz w:val="24"/>
        </w:rPr>
        <w:t>эффективности</w:t>
      </w:r>
      <w:r w:rsidR="00EA0F52">
        <w:rPr>
          <w:b/>
          <w:spacing w:val="-2"/>
          <w:sz w:val="24"/>
        </w:rPr>
        <w:t xml:space="preserve"> </w:t>
      </w:r>
      <w:r w:rsidR="00EA0F52">
        <w:rPr>
          <w:b/>
          <w:sz w:val="24"/>
        </w:rPr>
        <w:t>Программы</w:t>
      </w:r>
    </w:p>
    <w:p w:rsidR="000D775E" w:rsidRDefault="000D775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667"/>
        <w:gridCol w:w="2550"/>
      </w:tblGrid>
      <w:tr w:rsidR="000D775E">
        <w:trPr>
          <w:trHeight w:val="755"/>
        </w:trPr>
        <w:tc>
          <w:tcPr>
            <w:tcW w:w="629" w:type="dxa"/>
          </w:tcPr>
          <w:p w:rsidR="000D775E" w:rsidRDefault="00EA0F52">
            <w:pPr>
              <w:pStyle w:val="TableParagraph"/>
              <w:spacing w:before="94"/>
              <w:ind w:left="155"/>
            </w:pPr>
            <w:r>
              <w:t>NN</w:t>
            </w:r>
          </w:p>
          <w:p w:rsidR="000D775E" w:rsidRDefault="00EA0F52">
            <w:pPr>
              <w:pStyle w:val="TableParagraph"/>
              <w:spacing w:before="2"/>
              <w:ind w:left="196"/>
            </w:pPr>
            <w:proofErr w:type="spellStart"/>
            <w:r>
              <w:t>пп</w:t>
            </w:r>
            <w:proofErr w:type="spellEnd"/>
          </w:p>
        </w:tc>
        <w:tc>
          <w:tcPr>
            <w:tcW w:w="6667" w:type="dxa"/>
          </w:tcPr>
          <w:p w:rsidR="000D775E" w:rsidRDefault="00EA0F52">
            <w:pPr>
              <w:pStyle w:val="TableParagraph"/>
              <w:spacing w:before="92"/>
              <w:ind w:left="199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spacing w:before="92"/>
              <w:ind w:left="670" w:right="39" w:hanging="610"/>
              <w:rPr>
                <w:sz w:val="24"/>
              </w:rPr>
            </w:pPr>
            <w:r>
              <w:rPr>
                <w:sz w:val="24"/>
              </w:rPr>
              <w:t>Исполнение показателя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0D775E">
        <w:trPr>
          <w:trHeight w:val="2136"/>
        </w:trPr>
        <w:tc>
          <w:tcPr>
            <w:tcW w:w="629" w:type="dxa"/>
          </w:tcPr>
          <w:p w:rsidR="000D775E" w:rsidRDefault="00EA0F52">
            <w:pPr>
              <w:pStyle w:val="TableParagraph"/>
              <w:spacing w:before="92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7" w:type="dxa"/>
          </w:tcPr>
          <w:p w:rsidR="000D775E" w:rsidRDefault="00EA0F52">
            <w:pPr>
              <w:pStyle w:val="TableParagraph"/>
              <w:spacing w:before="92"/>
              <w:ind w:left="61" w:right="257"/>
              <w:rPr>
                <w:sz w:val="24"/>
              </w:rPr>
            </w:pPr>
            <w:r>
              <w:rPr>
                <w:sz w:val="24"/>
              </w:rPr>
              <w:t>Полнота информации, размещенной 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муниципального образования – </w:t>
            </w:r>
            <w:proofErr w:type="spellStart"/>
            <w:r w:rsidR="000C1A72">
              <w:rPr>
                <w:sz w:val="24"/>
              </w:rPr>
              <w:t>Ибердусское</w:t>
            </w:r>
            <w:proofErr w:type="spellEnd"/>
            <w:r w:rsidR="000C1A7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поселение </w:t>
            </w:r>
            <w:proofErr w:type="spellStart"/>
            <w:r>
              <w:rPr>
                <w:sz w:val="24"/>
              </w:rPr>
              <w:t>Касимовского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Рязанской области в сети "Интернет",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46 Федерального закона от 31 июля 2021 г. N 248-ФЗ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 государственном контроле (надзоре) и 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spacing w:before="92"/>
              <w:ind w:left="381" w:right="37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0D775E">
        <w:trPr>
          <w:trHeight w:val="1031"/>
        </w:trPr>
        <w:tc>
          <w:tcPr>
            <w:tcW w:w="629" w:type="dxa"/>
          </w:tcPr>
          <w:p w:rsidR="000D775E" w:rsidRDefault="00EA0F52">
            <w:pPr>
              <w:pStyle w:val="TableParagraph"/>
              <w:spacing w:before="95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7" w:type="dxa"/>
          </w:tcPr>
          <w:p w:rsidR="000D775E" w:rsidRDefault="00EA0F52">
            <w:pPr>
              <w:pStyle w:val="TableParagraph"/>
              <w:spacing w:before="95"/>
              <w:ind w:left="61" w:right="441"/>
              <w:rPr>
                <w:sz w:val="24"/>
              </w:rPr>
            </w:pPr>
            <w:r>
              <w:rPr>
                <w:sz w:val="24"/>
              </w:rPr>
              <w:t>Утверждение доклада, содержащего результаты обобщения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 по 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контроля,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опубликование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spacing w:before="95"/>
              <w:ind w:left="728" w:right="451" w:hanging="257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исполнено</w:t>
            </w:r>
          </w:p>
        </w:tc>
      </w:tr>
      <w:tr w:rsidR="000D775E">
        <w:trPr>
          <w:trHeight w:val="2688"/>
        </w:trPr>
        <w:tc>
          <w:tcPr>
            <w:tcW w:w="629" w:type="dxa"/>
          </w:tcPr>
          <w:p w:rsidR="000D775E" w:rsidRDefault="00EA0F52">
            <w:pPr>
              <w:pStyle w:val="TableParagraph"/>
              <w:spacing w:before="95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7" w:type="dxa"/>
          </w:tcPr>
          <w:p w:rsidR="000D775E" w:rsidRDefault="00EA0F52">
            <w:pPr>
              <w:pStyle w:val="TableParagraph"/>
              <w:spacing w:before="95"/>
              <w:ind w:left="61" w:right="257"/>
              <w:rPr>
                <w:sz w:val="24"/>
              </w:rPr>
            </w:pPr>
            <w:r>
              <w:rPr>
                <w:sz w:val="24"/>
              </w:rPr>
              <w:t>Доля выданных предостережений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подтвердившимися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готовящихся нарушениях обязательных требований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 нарушений обязательных требований и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подтвержденных данных о том, что 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</w:p>
          <w:p w:rsidR="000D775E" w:rsidRDefault="00EA0F52">
            <w:pPr>
              <w:pStyle w:val="TableParagraph"/>
              <w:spacing w:before="0"/>
              <w:ind w:left="61" w:right="257"/>
              <w:rPr>
                <w:sz w:val="24"/>
              </w:rPr>
            </w:pPr>
            <w:r>
              <w:rPr>
                <w:sz w:val="24"/>
              </w:rPr>
              <w:t>охраняемым законом ценностям либо создало 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spacing w:before="95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</w:tr>
      <w:tr w:rsidR="000D775E">
        <w:trPr>
          <w:trHeight w:val="755"/>
        </w:trPr>
        <w:tc>
          <w:tcPr>
            <w:tcW w:w="629" w:type="dxa"/>
          </w:tcPr>
          <w:p w:rsidR="000D775E" w:rsidRDefault="00EA0F52">
            <w:pPr>
              <w:pStyle w:val="TableParagraph"/>
              <w:spacing w:before="95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7" w:type="dxa"/>
          </w:tcPr>
          <w:p w:rsidR="000D775E" w:rsidRDefault="00EA0F52">
            <w:pPr>
              <w:pStyle w:val="TableParagraph"/>
              <w:spacing w:before="95"/>
              <w:ind w:left="61" w:right="693"/>
              <w:rPr>
                <w:sz w:val="24"/>
              </w:rPr>
            </w:pPr>
            <w:r>
              <w:rPr>
                <w:sz w:val="24"/>
              </w:rPr>
              <w:t>Доля лиц, удовлетворенных консультированием в общем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</w:p>
        </w:tc>
        <w:tc>
          <w:tcPr>
            <w:tcW w:w="2550" w:type="dxa"/>
          </w:tcPr>
          <w:p w:rsidR="000D775E" w:rsidRDefault="00EA0F52">
            <w:pPr>
              <w:pStyle w:val="TableParagraph"/>
              <w:spacing w:before="95"/>
              <w:ind w:left="381" w:right="37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EA0F52" w:rsidRDefault="00EA0F52"/>
    <w:sectPr w:rsidR="00EA0F52">
      <w:pgSz w:w="11910" w:h="16840"/>
      <w:pgMar w:top="40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27D8"/>
    <w:multiLevelType w:val="hybridMultilevel"/>
    <w:tmpl w:val="7B5C0322"/>
    <w:lvl w:ilvl="0" w:tplc="9176C916">
      <w:start w:val="1"/>
      <w:numFmt w:val="decimal"/>
      <w:lvlText w:val="%1)"/>
      <w:lvlJc w:val="left"/>
      <w:pPr>
        <w:ind w:left="658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2C48F6">
      <w:numFmt w:val="bullet"/>
      <w:lvlText w:val="•"/>
      <w:lvlJc w:val="left"/>
      <w:pPr>
        <w:ind w:left="1624" w:hanging="262"/>
      </w:pPr>
      <w:rPr>
        <w:rFonts w:hint="default"/>
        <w:lang w:val="ru-RU" w:eastAsia="en-US" w:bidi="ar-SA"/>
      </w:rPr>
    </w:lvl>
    <w:lvl w:ilvl="2" w:tplc="8180A7BC">
      <w:numFmt w:val="bullet"/>
      <w:lvlText w:val="•"/>
      <w:lvlJc w:val="left"/>
      <w:pPr>
        <w:ind w:left="2589" w:hanging="262"/>
      </w:pPr>
      <w:rPr>
        <w:rFonts w:hint="default"/>
        <w:lang w:val="ru-RU" w:eastAsia="en-US" w:bidi="ar-SA"/>
      </w:rPr>
    </w:lvl>
    <w:lvl w:ilvl="3" w:tplc="4046477A">
      <w:numFmt w:val="bullet"/>
      <w:lvlText w:val="•"/>
      <w:lvlJc w:val="left"/>
      <w:pPr>
        <w:ind w:left="3553" w:hanging="262"/>
      </w:pPr>
      <w:rPr>
        <w:rFonts w:hint="default"/>
        <w:lang w:val="ru-RU" w:eastAsia="en-US" w:bidi="ar-SA"/>
      </w:rPr>
    </w:lvl>
    <w:lvl w:ilvl="4" w:tplc="697C1C06">
      <w:numFmt w:val="bullet"/>
      <w:lvlText w:val="•"/>
      <w:lvlJc w:val="left"/>
      <w:pPr>
        <w:ind w:left="4518" w:hanging="262"/>
      </w:pPr>
      <w:rPr>
        <w:rFonts w:hint="default"/>
        <w:lang w:val="ru-RU" w:eastAsia="en-US" w:bidi="ar-SA"/>
      </w:rPr>
    </w:lvl>
    <w:lvl w:ilvl="5" w:tplc="5CB05F2C">
      <w:numFmt w:val="bullet"/>
      <w:lvlText w:val="•"/>
      <w:lvlJc w:val="left"/>
      <w:pPr>
        <w:ind w:left="5483" w:hanging="262"/>
      </w:pPr>
      <w:rPr>
        <w:rFonts w:hint="default"/>
        <w:lang w:val="ru-RU" w:eastAsia="en-US" w:bidi="ar-SA"/>
      </w:rPr>
    </w:lvl>
    <w:lvl w:ilvl="6" w:tplc="A4EECBC0">
      <w:numFmt w:val="bullet"/>
      <w:lvlText w:val="•"/>
      <w:lvlJc w:val="left"/>
      <w:pPr>
        <w:ind w:left="6447" w:hanging="262"/>
      </w:pPr>
      <w:rPr>
        <w:rFonts w:hint="default"/>
        <w:lang w:val="ru-RU" w:eastAsia="en-US" w:bidi="ar-SA"/>
      </w:rPr>
    </w:lvl>
    <w:lvl w:ilvl="7" w:tplc="FF7CF16A">
      <w:numFmt w:val="bullet"/>
      <w:lvlText w:val="•"/>
      <w:lvlJc w:val="left"/>
      <w:pPr>
        <w:ind w:left="7412" w:hanging="262"/>
      </w:pPr>
      <w:rPr>
        <w:rFonts w:hint="default"/>
        <w:lang w:val="ru-RU" w:eastAsia="en-US" w:bidi="ar-SA"/>
      </w:rPr>
    </w:lvl>
    <w:lvl w:ilvl="8" w:tplc="FF0E8610">
      <w:numFmt w:val="bullet"/>
      <w:lvlText w:val="•"/>
      <w:lvlJc w:val="left"/>
      <w:pPr>
        <w:ind w:left="8377" w:hanging="262"/>
      </w:pPr>
      <w:rPr>
        <w:rFonts w:hint="default"/>
        <w:lang w:val="ru-RU" w:eastAsia="en-US" w:bidi="ar-SA"/>
      </w:rPr>
    </w:lvl>
  </w:abstractNum>
  <w:abstractNum w:abstractNumId="1">
    <w:nsid w:val="4F192AA7"/>
    <w:multiLevelType w:val="multilevel"/>
    <w:tmpl w:val="478292F2"/>
    <w:lvl w:ilvl="0">
      <w:start w:val="2"/>
      <w:numFmt w:val="decimal"/>
      <w:lvlText w:val="%1"/>
      <w:lvlJc w:val="left"/>
      <w:pPr>
        <w:ind w:left="81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420"/>
      </w:pPr>
      <w:rPr>
        <w:rFonts w:hint="default"/>
        <w:lang w:val="ru-RU" w:eastAsia="en-US" w:bidi="ar-SA"/>
      </w:rPr>
    </w:lvl>
  </w:abstractNum>
  <w:abstractNum w:abstractNumId="2">
    <w:nsid w:val="50227ADE"/>
    <w:multiLevelType w:val="multilevel"/>
    <w:tmpl w:val="DA42925E"/>
    <w:lvl w:ilvl="0">
      <w:start w:val="1"/>
      <w:numFmt w:val="decimal"/>
      <w:lvlText w:val="%1"/>
      <w:lvlJc w:val="left"/>
      <w:pPr>
        <w:ind w:left="11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1"/>
      </w:pPr>
      <w:rPr>
        <w:rFonts w:hint="default"/>
        <w:lang w:val="ru-RU" w:eastAsia="en-US" w:bidi="ar-SA"/>
      </w:rPr>
    </w:lvl>
  </w:abstractNum>
  <w:abstractNum w:abstractNumId="3">
    <w:nsid w:val="595C6448"/>
    <w:multiLevelType w:val="hybridMultilevel"/>
    <w:tmpl w:val="E2627590"/>
    <w:lvl w:ilvl="0" w:tplc="84B0F060">
      <w:start w:val="1"/>
      <w:numFmt w:val="decimal"/>
      <w:lvlText w:val="%1)"/>
      <w:lvlJc w:val="left"/>
      <w:pPr>
        <w:ind w:left="113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0CFA1A">
      <w:numFmt w:val="bullet"/>
      <w:lvlText w:val="•"/>
      <w:lvlJc w:val="left"/>
      <w:pPr>
        <w:ind w:left="1138" w:hanging="487"/>
      </w:pPr>
      <w:rPr>
        <w:rFonts w:hint="default"/>
        <w:lang w:val="ru-RU" w:eastAsia="en-US" w:bidi="ar-SA"/>
      </w:rPr>
    </w:lvl>
    <w:lvl w:ilvl="2" w:tplc="5B5E9998">
      <w:numFmt w:val="bullet"/>
      <w:lvlText w:val="•"/>
      <w:lvlJc w:val="left"/>
      <w:pPr>
        <w:ind w:left="2157" w:hanging="487"/>
      </w:pPr>
      <w:rPr>
        <w:rFonts w:hint="default"/>
        <w:lang w:val="ru-RU" w:eastAsia="en-US" w:bidi="ar-SA"/>
      </w:rPr>
    </w:lvl>
    <w:lvl w:ilvl="3" w:tplc="F3AE01DA">
      <w:numFmt w:val="bullet"/>
      <w:lvlText w:val="•"/>
      <w:lvlJc w:val="left"/>
      <w:pPr>
        <w:ind w:left="3175" w:hanging="487"/>
      </w:pPr>
      <w:rPr>
        <w:rFonts w:hint="default"/>
        <w:lang w:val="ru-RU" w:eastAsia="en-US" w:bidi="ar-SA"/>
      </w:rPr>
    </w:lvl>
    <w:lvl w:ilvl="4" w:tplc="7DFA3F66">
      <w:numFmt w:val="bullet"/>
      <w:lvlText w:val="•"/>
      <w:lvlJc w:val="left"/>
      <w:pPr>
        <w:ind w:left="4194" w:hanging="487"/>
      </w:pPr>
      <w:rPr>
        <w:rFonts w:hint="default"/>
        <w:lang w:val="ru-RU" w:eastAsia="en-US" w:bidi="ar-SA"/>
      </w:rPr>
    </w:lvl>
    <w:lvl w:ilvl="5" w:tplc="A2BEEA98">
      <w:numFmt w:val="bullet"/>
      <w:lvlText w:val="•"/>
      <w:lvlJc w:val="left"/>
      <w:pPr>
        <w:ind w:left="5213" w:hanging="487"/>
      </w:pPr>
      <w:rPr>
        <w:rFonts w:hint="default"/>
        <w:lang w:val="ru-RU" w:eastAsia="en-US" w:bidi="ar-SA"/>
      </w:rPr>
    </w:lvl>
    <w:lvl w:ilvl="6" w:tplc="4B6A9B62">
      <w:numFmt w:val="bullet"/>
      <w:lvlText w:val="•"/>
      <w:lvlJc w:val="left"/>
      <w:pPr>
        <w:ind w:left="6231" w:hanging="487"/>
      </w:pPr>
      <w:rPr>
        <w:rFonts w:hint="default"/>
        <w:lang w:val="ru-RU" w:eastAsia="en-US" w:bidi="ar-SA"/>
      </w:rPr>
    </w:lvl>
    <w:lvl w:ilvl="7" w:tplc="82E87526">
      <w:numFmt w:val="bullet"/>
      <w:lvlText w:val="•"/>
      <w:lvlJc w:val="left"/>
      <w:pPr>
        <w:ind w:left="7250" w:hanging="487"/>
      </w:pPr>
      <w:rPr>
        <w:rFonts w:hint="default"/>
        <w:lang w:val="ru-RU" w:eastAsia="en-US" w:bidi="ar-SA"/>
      </w:rPr>
    </w:lvl>
    <w:lvl w:ilvl="8" w:tplc="9476EC9E">
      <w:numFmt w:val="bullet"/>
      <w:lvlText w:val="•"/>
      <w:lvlJc w:val="left"/>
      <w:pPr>
        <w:ind w:left="8269" w:hanging="487"/>
      </w:pPr>
      <w:rPr>
        <w:rFonts w:hint="default"/>
        <w:lang w:val="ru-RU" w:eastAsia="en-US" w:bidi="ar-SA"/>
      </w:rPr>
    </w:lvl>
  </w:abstractNum>
  <w:abstractNum w:abstractNumId="4">
    <w:nsid w:val="5C100A34"/>
    <w:multiLevelType w:val="multilevel"/>
    <w:tmpl w:val="5ED22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5">
    <w:nsid w:val="6A9C29A0"/>
    <w:multiLevelType w:val="multilevel"/>
    <w:tmpl w:val="C136C504"/>
    <w:lvl w:ilvl="0">
      <w:start w:val="1"/>
      <w:numFmt w:val="decimal"/>
      <w:lvlText w:val="%1."/>
      <w:lvlJc w:val="left"/>
      <w:pPr>
        <w:ind w:left="397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42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1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420"/>
      </w:pPr>
      <w:rPr>
        <w:rFonts w:hint="default"/>
        <w:lang w:val="ru-RU" w:eastAsia="en-US" w:bidi="ar-SA"/>
      </w:rPr>
    </w:lvl>
  </w:abstractNum>
  <w:abstractNum w:abstractNumId="6">
    <w:nsid w:val="77B83295"/>
    <w:multiLevelType w:val="hybridMultilevel"/>
    <w:tmpl w:val="82125412"/>
    <w:lvl w:ilvl="0" w:tplc="A016FEC6">
      <w:start w:val="1"/>
      <w:numFmt w:val="decimal"/>
      <w:lvlText w:val="%1)"/>
      <w:lvlJc w:val="left"/>
      <w:pPr>
        <w:ind w:left="113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2E0FC">
      <w:numFmt w:val="bullet"/>
      <w:lvlText w:val="•"/>
      <w:lvlJc w:val="left"/>
      <w:pPr>
        <w:ind w:left="1138" w:hanging="387"/>
      </w:pPr>
      <w:rPr>
        <w:rFonts w:hint="default"/>
        <w:lang w:val="ru-RU" w:eastAsia="en-US" w:bidi="ar-SA"/>
      </w:rPr>
    </w:lvl>
    <w:lvl w:ilvl="2" w:tplc="A1689258">
      <w:numFmt w:val="bullet"/>
      <w:lvlText w:val="•"/>
      <w:lvlJc w:val="left"/>
      <w:pPr>
        <w:ind w:left="2157" w:hanging="387"/>
      </w:pPr>
      <w:rPr>
        <w:rFonts w:hint="default"/>
        <w:lang w:val="ru-RU" w:eastAsia="en-US" w:bidi="ar-SA"/>
      </w:rPr>
    </w:lvl>
    <w:lvl w:ilvl="3" w:tplc="AEE2C9FE">
      <w:numFmt w:val="bullet"/>
      <w:lvlText w:val="•"/>
      <w:lvlJc w:val="left"/>
      <w:pPr>
        <w:ind w:left="3175" w:hanging="387"/>
      </w:pPr>
      <w:rPr>
        <w:rFonts w:hint="default"/>
        <w:lang w:val="ru-RU" w:eastAsia="en-US" w:bidi="ar-SA"/>
      </w:rPr>
    </w:lvl>
    <w:lvl w:ilvl="4" w:tplc="B3C4E20A">
      <w:numFmt w:val="bullet"/>
      <w:lvlText w:val="•"/>
      <w:lvlJc w:val="left"/>
      <w:pPr>
        <w:ind w:left="4194" w:hanging="387"/>
      </w:pPr>
      <w:rPr>
        <w:rFonts w:hint="default"/>
        <w:lang w:val="ru-RU" w:eastAsia="en-US" w:bidi="ar-SA"/>
      </w:rPr>
    </w:lvl>
    <w:lvl w:ilvl="5" w:tplc="4FD2ADE4">
      <w:numFmt w:val="bullet"/>
      <w:lvlText w:val="•"/>
      <w:lvlJc w:val="left"/>
      <w:pPr>
        <w:ind w:left="5213" w:hanging="387"/>
      </w:pPr>
      <w:rPr>
        <w:rFonts w:hint="default"/>
        <w:lang w:val="ru-RU" w:eastAsia="en-US" w:bidi="ar-SA"/>
      </w:rPr>
    </w:lvl>
    <w:lvl w:ilvl="6" w:tplc="9F842B08">
      <w:numFmt w:val="bullet"/>
      <w:lvlText w:val="•"/>
      <w:lvlJc w:val="left"/>
      <w:pPr>
        <w:ind w:left="6231" w:hanging="387"/>
      </w:pPr>
      <w:rPr>
        <w:rFonts w:hint="default"/>
        <w:lang w:val="ru-RU" w:eastAsia="en-US" w:bidi="ar-SA"/>
      </w:rPr>
    </w:lvl>
    <w:lvl w:ilvl="7" w:tplc="4086D4CE">
      <w:numFmt w:val="bullet"/>
      <w:lvlText w:val="•"/>
      <w:lvlJc w:val="left"/>
      <w:pPr>
        <w:ind w:left="7250" w:hanging="387"/>
      </w:pPr>
      <w:rPr>
        <w:rFonts w:hint="default"/>
        <w:lang w:val="ru-RU" w:eastAsia="en-US" w:bidi="ar-SA"/>
      </w:rPr>
    </w:lvl>
    <w:lvl w:ilvl="8" w:tplc="89E6AD6C">
      <w:numFmt w:val="bullet"/>
      <w:lvlText w:val="•"/>
      <w:lvlJc w:val="left"/>
      <w:pPr>
        <w:ind w:left="8269" w:hanging="3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775E"/>
    <w:rsid w:val="000959D3"/>
    <w:rsid w:val="000C1A72"/>
    <w:rsid w:val="000D775E"/>
    <w:rsid w:val="00170371"/>
    <w:rsid w:val="00292A54"/>
    <w:rsid w:val="006F6A9A"/>
    <w:rsid w:val="00713F6D"/>
    <w:rsid w:val="00E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9" w:right="216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7"/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71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9" w:right="216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7"/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71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6697598F29562FD8E73AA974318E8D6753D5D66FCFAF66FC49DC73FFA0DC3990C1055DD01C5B215890A8664DAD72AD2BAx0T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76697598F29562FD8E73B49A5574B6DC753E0B6FF6FBFB3A91CBC168A55DC5CC5E500B845183F9198A169A65DAxCT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6697598F29562FD8E73B49A5574B6DC7235006FFCFDFB3A91CBC168A55DC5CC4C5053885081E3108A03CC349C9C25D3BA13BA59A51E1E4Dx5TDM" TargetMode="External"/><Relationship Id="rId11" Type="http://schemas.openxmlformats.org/officeDocument/2006/relationships/hyperlink" Target="consultantplus://offline/ref%3D3087602C4ACDB962F11185BDED0A772BEE9E6FBFDFF62DFD294389AB1018B23166B723297520FE0540AA5379E080D68FF0C7E8CEFF3A1F9A035D1B1D21V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3087602C4ACDB962F1119BB0FB662921EE9D39B6D5F22FAD72168FFC4F48B46434F77D703766ED0542B45178E028V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87602C4ACDB962F1119BB0FB662921E99632B6DFF42FAD72168FFC4F48B46426F7257C3664F70C42A10729A6DE8FDFB68CE4CDE3261E9A21V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2023-12-19T07:17:00Z</cp:lastPrinted>
  <dcterms:created xsi:type="dcterms:W3CDTF">2023-12-19T07:18:00Z</dcterms:created>
  <dcterms:modified xsi:type="dcterms:W3CDTF">2023-12-19T07:18:00Z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2022-12-20T00:00:00Z</vt:filetime>
  </property>
</Properties>
</file>