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8A13D2" w:rsidRPr="00A43765" w:rsidRDefault="003933C4" w:rsidP="002B2099">
      <w:r>
        <w:t>28</w:t>
      </w:r>
      <w:r w:rsidR="008A13D2">
        <w:t>.</w:t>
      </w:r>
      <w:r w:rsidRPr="00954767">
        <w:t>10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2B2099" w:rsidRPr="00A43765" w:rsidRDefault="002B2099" w:rsidP="002B2099"/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3933C4" w:rsidRDefault="003933C4" w:rsidP="003933C4">
      <w:pPr>
        <w:ind w:firstLine="709"/>
        <w:jc w:val="both"/>
        <w:rPr>
          <w:b/>
          <w:bCs/>
          <w:color w:val="333333"/>
        </w:rPr>
      </w:pPr>
      <w:r w:rsidRPr="003933C4">
        <w:rPr>
          <w:b/>
          <w:bCs/>
          <w:color w:val="333333"/>
        </w:rPr>
        <w:t xml:space="preserve">Правительство Российской Федерации утвердило </w:t>
      </w:r>
      <w:bookmarkStart w:id="0" w:name="_GoBack"/>
      <w:r w:rsidRPr="003933C4">
        <w:rPr>
          <w:b/>
          <w:bCs/>
          <w:color w:val="333333"/>
        </w:rPr>
        <w:t xml:space="preserve">Концепцию развития оптовых продовольственных рынков в Российской Федерации </w:t>
      </w:r>
      <w:bookmarkEnd w:id="0"/>
      <w:r w:rsidRPr="003933C4">
        <w:rPr>
          <w:b/>
          <w:bCs/>
          <w:color w:val="333333"/>
        </w:rPr>
        <w:t>(распоряжение Правительства от 27 сентября 2021 г. № 2689-р).</w:t>
      </w:r>
    </w:p>
    <w:p w:rsidR="00954767" w:rsidRPr="003933C4" w:rsidRDefault="00954767" w:rsidP="003933C4">
      <w:pPr>
        <w:ind w:firstLine="709"/>
        <w:jc w:val="both"/>
        <w:rPr>
          <w:b/>
          <w:bCs/>
          <w:color w:val="333333"/>
        </w:rPr>
      </w:pPr>
    </w:p>
    <w:p w:rsidR="003933C4" w:rsidRPr="003933C4" w:rsidRDefault="003933C4" w:rsidP="003933C4">
      <w:pPr>
        <w:ind w:firstLine="709"/>
        <w:jc w:val="both"/>
        <w:rPr>
          <w:bCs/>
          <w:color w:val="333333"/>
        </w:rPr>
      </w:pPr>
      <w:r w:rsidRPr="003933C4">
        <w:rPr>
          <w:bCs/>
          <w:color w:val="333333"/>
        </w:rPr>
        <w:t>Документ направлен на развитие конкуренции в отраслях экономики Российской Федерации и переход отдельных сфер естественных монополий в состояние конкурентного рынка на 2018 - 2020 годы в рамках реализации ранее изданного распоряжения Правительства от 16.08.2018 № 1697-р.</w:t>
      </w:r>
    </w:p>
    <w:p w:rsidR="003933C4" w:rsidRPr="003933C4" w:rsidRDefault="003933C4" w:rsidP="003933C4">
      <w:pPr>
        <w:ind w:firstLine="709"/>
        <w:jc w:val="both"/>
        <w:rPr>
          <w:bCs/>
          <w:color w:val="333333"/>
        </w:rPr>
      </w:pPr>
      <w:r w:rsidRPr="003933C4">
        <w:rPr>
          <w:bCs/>
          <w:color w:val="333333"/>
        </w:rPr>
        <w:t xml:space="preserve">Концепция предусматривает создание для </w:t>
      </w:r>
      <w:proofErr w:type="spellStart"/>
      <w:r w:rsidRPr="003933C4">
        <w:rPr>
          <w:bCs/>
          <w:color w:val="333333"/>
        </w:rPr>
        <w:t>многоформатной</w:t>
      </w:r>
      <w:proofErr w:type="spellEnd"/>
      <w:r w:rsidRPr="003933C4">
        <w:rPr>
          <w:bCs/>
          <w:color w:val="333333"/>
        </w:rPr>
        <w:t xml:space="preserve"> розничной торговли и предприятий питания вне дома (общественного питания), гостиниц, объектов социальной сферы (больницы, школы, детские сады) крупных городов и агломераций эффективной системы дистрибуции свежей плодоовощной, мясной, рыбной и другой скоропортящейся продукции, отвечающей санитарно-эпидемиологическим требованиям, на основе формирования современной товаропроводящей инфраструктуры и развития добросовестной конкуренции между профессиональными оптовиками и производителями на территории оптового рынка.</w:t>
      </w:r>
    </w:p>
    <w:p w:rsidR="003933C4" w:rsidRPr="003933C4" w:rsidRDefault="003933C4" w:rsidP="003933C4">
      <w:pPr>
        <w:ind w:firstLine="709"/>
        <w:jc w:val="both"/>
        <w:rPr>
          <w:bCs/>
          <w:color w:val="333333"/>
        </w:rPr>
      </w:pPr>
      <w:r w:rsidRPr="003933C4">
        <w:rPr>
          <w:bCs/>
          <w:color w:val="333333"/>
        </w:rPr>
        <w:t>Цель мероприятий, предусмотренных документом – это в том числе широкий сбыт скоропортящихся товаров, сокращение потерь произведенной продукции, обеспечение эффективного контроля качества продуктов (ветеринарный и фитосанитарный контроль), предоставление необходимых сервисных услуг (банковские услуги, услуги упаковки и маркировки, маркетинга и др.) оптовым продавцам и покупателям.</w:t>
      </w:r>
    </w:p>
    <w:p w:rsidR="003933C4" w:rsidRPr="003933C4" w:rsidRDefault="003933C4" w:rsidP="003933C4">
      <w:pPr>
        <w:ind w:firstLine="709"/>
        <w:jc w:val="both"/>
        <w:rPr>
          <w:bCs/>
          <w:color w:val="333333"/>
        </w:rPr>
      </w:pPr>
      <w:proofErr w:type="spellStart"/>
      <w:r w:rsidRPr="003933C4">
        <w:rPr>
          <w:bCs/>
          <w:color w:val="333333"/>
        </w:rPr>
        <w:t>Минпромторгу</w:t>
      </w:r>
      <w:proofErr w:type="spellEnd"/>
      <w:r w:rsidRPr="003933C4">
        <w:rPr>
          <w:bCs/>
          <w:color w:val="333333"/>
        </w:rPr>
        <w:t xml:space="preserve"> России предписано совместно с заинтересованными федеральными органами исполнительной власти в 6-месячный срок разработать и внести в установленном порядке в Правительство Российской Федерации проект плана мероприятий по реализации Концепции и утвердить методические рекомендации по организации оптовых продовольственных рынков в Российской Федерации.</w:t>
      </w:r>
    </w:p>
    <w:p w:rsidR="00335238" w:rsidRPr="003933C4" w:rsidRDefault="003933C4" w:rsidP="003933C4">
      <w:pPr>
        <w:ind w:firstLine="709"/>
        <w:jc w:val="both"/>
        <w:rPr>
          <w:color w:val="000000"/>
          <w:shd w:val="clear" w:color="auto" w:fill="F4F5F6"/>
        </w:rPr>
      </w:pPr>
      <w:r w:rsidRPr="003933C4">
        <w:rPr>
          <w:bCs/>
          <w:color w:val="333333"/>
        </w:rPr>
        <w:t>Также Распоряжением Правительства от 27 сентября 2021 г. № 2689-р рекомендовано органам государственной власти субъектов Российской Федерации и органам местного самоуправления разработать меры по поддержке строительства, реконструкции, а также размещения оптовых продовольственных рынков.</w:t>
      </w: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33C4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54767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2021-10-28T09:18:00Z</cp:lastPrinted>
  <dcterms:created xsi:type="dcterms:W3CDTF">2021-10-28T10:04:00Z</dcterms:created>
  <dcterms:modified xsi:type="dcterms:W3CDTF">2021-10-28T10:04:00Z</dcterms:modified>
</cp:coreProperties>
</file>